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1C7C6" w14:textId="72BE0EA4" w:rsidR="00C8761B" w:rsidRPr="00B35CA5" w:rsidRDefault="00C8761B" w:rsidP="001D43C3">
      <w:pPr>
        <w:spacing w:after="120"/>
        <w:jc w:val="center"/>
        <w:rPr>
          <w:b/>
          <w:sz w:val="26"/>
          <w:szCs w:val="26"/>
        </w:rPr>
      </w:pPr>
      <w:bookmarkStart w:id="0" w:name="_GoBack"/>
      <w:bookmarkEnd w:id="0"/>
      <w:r w:rsidRPr="00B35CA5">
        <w:rPr>
          <w:b/>
          <w:sz w:val="26"/>
          <w:szCs w:val="26"/>
        </w:rPr>
        <w:t>Phụ lụ</w:t>
      </w:r>
      <w:r w:rsidR="00A96600" w:rsidRPr="00B35CA5">
        <w:rPr>
          <w:b/>
          <w:sz w:val="26"/>
          <w:szCs w:val="26"/>
        </w:rPr>
        <w:t>c</w:t>
      </w:r>
    </w:p>
    <w:p w14:paraId="7319B3C5" w14:textId="0EF0246D" w:rsidR="00901720" w:rsidRDefault="00267A0C" w:rsidP="009852DA">
      <w:pPr>
        <w:jc w:val="center"/>
        <w:rPr>
          <w:b/>
          <w:sz w:val="26"/>
          <w:szCs w:val="26"/>
        </w:rPr>
      </w:pPr>
      <w:r w:rsidRPr="00B35CA5">
        <w:rPr>
          <w:b/>
          <w:sz w:val="26"/>
          <w:szCs w:val="26"/>
        </w:rPr>
        <w:t>DANH MỤC THỦ TỤ</w:t>
      </w:r>
      <w:r w:rsidR="004E6D57">
        <w:rPr>
          <w:b/>
          <w:sz w:val="26"/>
          <w:szCs w:val="26"/>
        </w:rPr>
        <w:t>C HÀNH CHÍNH</w:t>
      </w:r>
      <w:r w:rsidR="00901720">
        <w:rPr>
          <w:b/>
          <w:sz w:val="26"/>
          <w:szCs w:val="26"/>
        </w:rPr>
        <w:t xml:space="preserve"> BAN HÀNH MỚI LĨNH VỰC XUẤT NHẬP KHẨU </w:t>
      </w:r>
      <w:r w:rsidR="00A27880">
        <w:rPr>
          <w:b/>
          <w:sz w:val="26"/>
          <w:szCs w:val="26"/>
        </w:rPr>
        <w:t xml:space="preserve"> </w:t>
      </w:r>
    </w:p>
    <w:p w14:paraId="3C12794A" w14:textId="77777777" w:rsidR="00433A56" w:rsidRPr="00B35CA5" w:rsidRDefault="00267A0C" w:rsidP="009852DA">
      <w:pPr>
        <w:jc w:val="center"/>
        <w:rPr>
          <w:b/>
          <w:sz w:val="26"/>
          <w:szCs w:val="26"/>
        </w:rPr>
      </w:pPr>
      <w:r w:rsidRPr="00B35CA5">
        <w:rPr>
          <w:b/>
          <w:sz w:val="26"/>
          <w:szCs w:val="26"/>
        </w:rPr>
        <w:t xml:space="preserve">THUỘC </w:t>
      </w:r>
      <w:r w:rsidR="001E2585" w:rsidRPr="00B35CA5">
        <w:rPr>
          <w:b/>
          <w:sz w:val="26"/>
          <w:szCs w:val="26"/>
        </w:rPr>
        <w:t>THẨM QUYỀN GIẢI QUYẾT</w:t>
      </w:r>
      <w:r w:rsidR="00D82F4F" w:rsidRPr="00B35CA5">
        <w:rPr>
          <w:b/>
          <w:sz w:val="26"/>
          <w:szCs w:val="26"/>
        </w:rPr>
        <w:t xml:space="preserve"> </w:t>
      </w:r>
      <w:r w:rsidRPr="00B35CA5">
        <w:rPr>
          <w:b/>
          <w:sz w:val="26"/>
          <w:szCs w:val="26"/>
        </w:rPr>
        <w:t>CỦA SỞ CÔNG THƯƠNG TỈNH LAI CHÂU</w:t>
      </w:r>
    </w:p>
    <w:p w14:paraId="2BC3D4F1" w14:textId="76891D65" w:rsidR="00433A56" w:rsidRPr="00B35CA5" w:rsidRDefault="00267A0C">
      <w:pPr>
        <w:tabs>
          <w:tab w:val="left" w:pos="4678"/>
        </w:tabs>
        <w:jc w:val="center"/>
        <w:rPr>
          <w:i/>
          <w:sz w:val="26"/>
          <w:szCs w:val="26"/>
        </w:rPr>
      </w:pPr>
      <w:r w:rsidRPr="00B35CA5">
        <w:rPr>
          <w:i/>
          <w:sz w:val="26"/>
          <w:szCs w:val="26"/>
        </w:rPr>
        <w:t>(Ban hành kèm theo Quyết định số:</w:t>
      </w:r>
      <w:r w:rsidR="00B4705C">
        <w:rPr>
          <w:i/>
          <w:sz w:val="26"/>
          <w:szCs w:val="26"/>
        </w:rPr>
        <w:t xml:space="preserve"> 1990</w:t>
      </w:r>
      <w:r w:rsidRPr="00B35CA5">
        <w:rPr>
          <w:i/>
          <w:sz w:val="26"/>
          <w:szCs w:val="26"/>
        </w:rPr>
        <w:t xml:space="preserve">/QĐ-UBND ngày </w:t>
      </w:r>
      <w:r w:rsidR="00B4705C">
        <w:rPr>
          <w:i/>
          <w:sz w:val="26"/>
          <w:szCs w:val="26"/>
        </w:rPr>
        <w:t xml:space="preserve">18 </w:t>
      </w:r>
      <w:r w:rsidRPr="00B35CA5">
        <w:rPr>
          <w:i/>
          <w:sz w:val="26"/>
          <w:szCs w:val="26"/>
        </w:rPr>
        <w:t xml:space="preserve">tháng </w:t>
      </w:r>
      <w:r w:rsidR="00901720">
        <w:rPr>
          <w:i/>
          <w:sz w:val="26"/>
          <w:szCs w:val="26"/>
        </w:rPr>
        <w:t>7</w:t>
      </w:r>
      <w:r w:rsidR="0064319B">
        <w:rPr>
          <w:i/>
          <w:sz w:val="26"/>
          <w:szCs w:val="26"/>
        </w:rPr>
        <w:t xml:space="preserve"> </w:t>
      </w:r>
      <w:r w:rsidRPr="00B35CA5">
        <w:rPr>
          <w:i/>
          <w:sz w:val="26"/>
          <w:szCs w:val="26"/>
        </w:rPr>
        <w:t>năm 202</w:t>
      </w:r>
      <w:r w:rsidR="00FD7348">
        <w:rPr>
          <w:i/>
          <w:sz w:val="26"/>
          <w:szCs w:val="26"/>
          <w:lang w:val="vi-VN"/>
        </w:rPr>
        <w:t>5</w:t>
      </w:r>
      <w:r w:rsidRPr="00B35CA5">
        <w:rPr>
          <w:i/>
          <w:sz w:val="26"/>
          <w:szCs w:val="26"/>
        </w:rPr>
        <w:t xml:space="preserve"> của Chủ tịch UBND tỉnh Lai Châu)</w:t>
      </w:r>
    </w:p>
    <w:p w14:paraId="12CCD8DA" w14:textId="0539A90D" w:rsidR="00366638" w:rsidRPr="00B35CA5" w:rsidRDefault="00396329">
      <w:pPr>
        <w:jc w:val="both"/>
        <w:rPr>
          <w:b/>
          <w:sz w:val="26"/>
          <w:szCs w:val="26"/>
        </w:rPr>
      </w:pPr>
      <w:r>
        <w:rPr>
          <w:i/>
          <w:noProof/>
          <w:sz w:val="26"/>
          <w:szCs w:val="26"/>
        </w:rPr>
        <mc:AlternateContent>
          <mc:Choice Requires="wps">
            <w:drawing>
              <wp:anchor distT="0" distB="0" distL="114300" distR="114300" simplePos="0" relativeHeight="251659264" behindDoc="0" locked="0" layoutInCell="1" allowOverlap="1" wp14:anchorId="5CCF598F" wp14:editId="0F5E2167">
                <wp:simplePos x="0" y="0"/>
                <wp:positionH relativeFrom="column">
                  <wp:posOffset>3194685</wp:posOffset>
                </wp:positionH>
                <wp:positionV relativeFrom="paragraph">
                  <wp:posOffset>41910</wp:posOffset>
                </wp:positionV>
                <wp:extent cx="2743200" cy="0"/>
                <wp:effectExtent l="0" t="0" r="0" b="0"/>
                <wp:wrapNone/>
                <wp:docPr id="764139337"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EB9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55pt,3.3pt" to="46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" strokecolor="black [3200]" strokeweight=".5pt">
                <v:stroke joinstyle="miter"/>
              </v:line>
            </w:pict>
          </mc:Fallback>
        </mc:AlternateConten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969"/>
        <w:gridCol w:w="3969"/>
        <w:gridCol w:w="1134"/>
        <w:gridCol w:w="4536"/>
      </w:tblGrid>
      <w:tr w:rsidR="00D40910" w:rsidRPr="006D47B3" w14:paraId="2EFBDCBD" w14:textId="77777777" w:rsidTr="00D17D5C">
        <w:trPr>
          <w:trHeight w:val="768"/>
          <w:tblHeader/>
        </w:trPr>
        <w:tc>
          <w:tcPr>
            <w:tcW w:w="709" w:type="dxa"/>
            <w:tcBorders>
              <w:top w:val="single" w:sz="4" w:space="0" w:color="auto"/>
              <w:left w:val="single" w:sz="4" w:space="0" w:color="auto"/>
              <w:bottom w:val="single" w:sz="4" w:space="0" w:color="auto"/>
              <w:right w:val="single" w:sz="4" w:space="0" w:color="auto"/>
            </w:tcBorders>
            <w:vAlign w:val="center"/>
          </w:tcPr>
          <w:p w14:paraId="57A7D89E" w14:textId="77777777" w:rsidR="009A6BF7" w:rsidRPr="006D47B3" w:rsidRDefault="009A6BF7" w:rsidP="006D47B3">
            <w:pPr>
              <w:jc w:val="center"/>
              <w:rPr>
                <w:b/>
                <w:sz w:val="26"/>
                <w:szCs w:val="26"/>
              </w:rPr>
            </w:pPr>
            <w:r w:rsidRPr="006D47B3">
              <w:rPr>
                <w:b/>
                <w:sz w:val="26"/>
                <w:szCs w:val="26"/>
              </w:rPr>
              <w:t>STT</w:t>
            </w:r>
          </w:p>
        </w:tc>
        <w:tc>
          <w:tcPr>
            <w:tcW w:w="1559" w:type="dxa"/>
            <w:tcBorders>
              <w:top w:val="single" w:sz="4" w:space="0" w:color="auto"/>
              <w:left w:val="single" w:sz="4" w:space="0" w:color="auto"/>
              <w:bottom w:val="single" w:sz="4" w:space="0" w:color="auto"/>
              <w:right w:val="single" w:sz="4" w:space="0" w:color="auto"/>
            </w:tcBorders>
            <w:vAlign w:val="center"/>
          </w:tcPr>
          <w:p w14:paraId="4B93D714" w14:textId="6D3669E1" w:rsidR="009A6BF7" w:rsidRPr="006D47B3" w:rsidRDefault="009A6BF7" w:rsidP="006D47B3">
            <w:pPr>
              <w:jc w:val="center"/>
              <w:rPr>
                <w:b/>
                <w:sz w:val="26"/>
                <w:szCs w:val="26"/>
              </w:rPr>
            </w:pPr>
            <w:r w:rsidRPr="006D47B3">
              <w:rPr>
                <w:b/>
                <w:sz w:val="26"/>
                <w:szCs w:val="26"/>
              </w:rPr>
              <w:t xml:space="preserve">Tên </w:t>
            </w:r>
            <w:r w:rsidR="006D47B3" w:rsidRPr="006D47B3">
              <w:rPr>
                <w:b/>
                <w:sz w:val="26"/>
                <w:szCs w:val="26"/>
              </w:rPr>
              <w:t>TTHC</w:t>
            </w:r>
          </w:p>
        </w:tc>
        <w:tc>
          <w:tcPr>
            <w:tcW w:w="3969" w:type="dxa"/>
            <w:tcBorders>
              <w:top w:val="single" w:sz="4" w:space="0" w:color="auto"/>
              <w:left w:val="single" w:sz="4" w:space="0" w:color="auto"/>
              <w:bottom w:val="single" w:sz="4" w:space="0" w:color="auto"/>
              <w:right w:val="single" w:sz="4" w:space="0" w:color="auto"/>
            </w:tcBorders>
            <w:vAlign w:val="center"/>
          </w:tcPr>
          <w:p w14:paraId="01AEF23C" w14:textId="77777777" w:rsidR="009A6BF7" w:rsidRPr="006D47B3" w:rsidRDefault="009A6BF7" w:rsidP="006D47B3">
            <w:pPr>
              <w:jc w:val="center"/>
              <w:rPr>
                <w:b/>
                <w:sz w:val="26"/>
                <w:szCs w:val="26"/>
              </w:rPr>
            </w:pPr>
            <w:r w:rsidRPr="006D47B3">
              <w:rPr>
                <w:b/>
                <w:sz w:val="26"/>
                <w:szCs w:val="26"/>
              </w:rPr>
              <w:t>Thời hạn</w:t>
            </w:r>
          </w:p>
          <w:p w14:paraId="2F8FA4B7" w14:textId="77777777" w:rsidR="009A6BF7" w:rsidRPr="006D47B3" w:rsidRDefault="009A6BF7" w:rsidP="006D47B3">
            <w:pPr>
              <w:jc w:val="center"/>
              <w:rPr>
                <w:b/>
                <w:sz w:val="26"/>
                <w:szCs w:val="26"/>
              </w:rPr>
            </w:pPr>
            <w:r w:rsidRPr="006D47B3">
              <w:rPr>
                <w:b/>
                <w:sz w:val="26"/>
                <w:szCs w:val="26"/>
              </w:rPr>
              <w:t>giải quyết</w:t>
            </w:r>
          </w:p>
        </w:tc>
        <w:tc>
          <w:tcPr>
            <w:tcW w:w="3969" w:type="dxa"/>
            <w:tcBorders>
              <w:top w:val="single" w:sz="4" w:space="0" w:color="auto"/>
              <w:left w:val="single" w:sz="4" w:space="0" w:color="auto"/>
              <w:bottom w:val="single" w:sz="4" w:space="0" w:color="auto"/>
              <w:right w:val="single" w:sz="4" w:space="0" w:color="auto"/>
            </w:tcBorders>
            <w:vAlign w:val="center"/>
          </w:tcPr>
          <w:p w14:paraId="5AFDE5D0" w14:textId="094CD3B2" w:rsidR="009A6BF7" w:rsidRPr="006D47B3" w:rsidRDefault="009A6BF7" w:rsidP="006D47B3">
            <w:pPr>
              <w:jc w:val="center"/>
              <w:rPr>
                <w:b/>
                <w:sz w:val="26"/>
                <w:szCs w:val="26"/>
              </w:rPr>
            </w:pPr>
            <w:r w:rsidRPr="006D47B3">
              <w:rPr>
                <w:b/>
                <w:sz w:val="26"/>
                <w:szCs w:val="26"/>
              </w:rPr>
              <w:t>Địa điểm, thời gian, cách thức thực hiện TTHC</w:t>
            </w:r>
          </w:p>
        </w:tc>
        <w:tc>
          <w:tcPr>
            <w:tcW w:w="1134" w:type="dxa"/>
            <w:tcBorders>
              <w:top w:val="single" w:sz="4" w:space="0" w:color="auto"/>
              <w:left w:val="single" w:sz="4" w:space="0" w:color="auto"/>
              <w:bottom w:val="single" w:sz="4" w:space="0" w:color="auto"/>
              <w:right w:val="single" w:sz="4" w:space="0" w:color="auto"/>
            </w:tcBorders>
            <w:vAlign w:val="center"/>
          </w:tcPr>
          <w:p w14:paraId="41C33945" w14:textId="60892B3E" w:rsidR="009A6BF7" w:rsidRPr="006D47B3" w:rsidRDefault="009A6BF7" w:rsidP="006D47B3">
            <w:pPr>
              <w:jc w:val="center"/>
              <w:rPr>
                <w:b/>
                <w:sz w:val="26"/>
                <w:szCs w:val="26"/>
              </w:rPr>
            </w:pPr>
            <w:r w:rsidRPr="006D47B3">
              <w:rPr>
                <w:b/>
                <w:sz w:val="26"/>
                <w:szCs w:val="26"/>
              </w:rPr>
              <w:t xml:space="preserve">Phí, lệ phí </w:t>
            </w:r>
          </w:p>
        </w:tc>
        <w:tc>
          <w:tcPr>
            <w:tcW w:w="4536" w:type="dxa"/>
            <w:tcBorders>
              <w:top w:val="single" w:sz="4" w:space="0" w:color="auto"/>
              <w:left w:val="single" w:sz="4" w:space="0" w:color="auto"/>
              <w:bottom w:val="single" w:sz="4" w:space="0" w:color="auto"/>
              <w:right w:val="single" w:sz="4" w:space="0" w:color="auto"/>
            </w:tcBorders>
            <w:vAlign w:val="center"/>
          </w:tcPr>
          <w:p w14:paraId="7978EBD2" w14:textId="77777777" w:rsidR="009A6BF7" w:rsidRPr="006D47B3" w:rsidRDefault="009A6BF7" w:rsidP="006D47B3">
            <w:pPr>
              <w:jc w:val="center"/>
              <w:rPr>
                <w:b/>
                <w:sz w:val="26"/>
                <w:szCs w:val="26"/>
              </w:rPr>
            </w:pPr>
            <w:r w:rsidRPr="006D47B3">
              <w:rPr>
                <w:b/>
                <w:sz w:val="26"/>
                <w:szCs w:val="26"/>
              </w:rPr>
              <w:t>Căn cứ pháp lý</w:t>
            </w:r>
          </w:p>
        </w:tc>
      </w:tr>
      <w:tr w:rsidR="00960E5F" w:rsidRPr="006D47B3" w14:paraId="199738E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0F500578" w14:textId="77777777" w:rsidR="00960E5F" w:rsidRPr="006D47B3" w:rsidRDefault="008414E6" w:rsidP="006D47B3">
            <w:pPr>
              <w:jc w:val="center"/>
              <w:rPr>
                <w:sz w:val="26"/>
                <w:szCs w:val="26"/>
              </w:rPr>
            </w:pPr>
            <w:r w:rsidRPr="006D47B3">
              <w:rPr>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tcPr>
          <w:p w14:paraId="0BEE9906" w14:textId="77777777" w:rsidR="00960E5F" w:rsidRPr="006D47B3" w:rsidRDefault="00960E5F" w:rsidP="006D47B3">
            <w:pPr>
              <w:jc w:val="both"/>
              <w:rPr>
                <w:sz w:val="26"/>
                <w:szCs w:val="26"/>
              </w:rPr>
            </w:pPr>
            <w:r w:rsidRPr="006D47B3">
              <w:rPr>
                <w:sz w:val="26"/>
                <w:szCs w:val="26"/>
              </w:rPr>
              <w:t>Cấp Giấy chứng nhận xuất xứ hàng hoá (C/O) ưu đãi mẫu VI</w:t>
            </w:r>
          </w:p>
        </w:tc>
        <w:tc>
          <w:tcPr>
            <w:tcW w:w="3969" w:type="dxa"/>
            <w:tcBorders>
              <w:top w:val="single" w:sz="4" w:space="0" w:color="auto"/>
              <w:left w:val="single" w:sz="4" w:space="0" w:color="auto"/>
              <w:bottom w:val="single" w:sz="4" w:space="0" w:color="auto"/>
              <w:right w:val="single" w:sz="4" w:space="0" w:color="auto"/>
            </w:tcBorders>
            <w:vAlign w:val="center"/>
          </w:tcPr>
          <w:p w14:paraId="5B713925" w14:textId="24DB1F57" w:rsidR="007862AE" w:rsidRPr="006D47B3" w:rsidRDefault="007862AE" w:rsidP="006D47B3">
            <w:pPr>
              <w:jc w:val="both"/>
              <w:rPr>
                <w:sz w:val="26"/>
                <w:szCs w:val="26"/>
              </w:rPr>
            </w:pPr>
            <w:r w:rsidRPr="006D47B3">
              <w:rPr>
                <w:sz w:val="26"/>
                <w:szCs w:val="26"/>
              </w:rPr>
              <w:t>1. Trường hợp thương nhân đính kèm hồ sơ đề nghị cấp Giấy chứng nhận xuất xứ hàng hóa tại Hệ thống quản lý và cấp chứng nhận xuất xứ điện tử của Bộ Công Thương tại địa chỉ www.ecosys.gov.vn hoặc trang điện tử khác của các cơ quan, tổ chức cấp Giấy chứng nhận xuất xứ hàng hóa được Bộ Công Thương ủy quyền:</w:t>
            </w:r>
          </w:p>
          <w:p w14:paraId="21AA229A" w14:textId="77777777" w:rsidR="007862AE" w:rsidRPr="006D47B3" w:rsidRDefault="007862AE" w:rsidP="006D47B3">
            <w:pPr>
              <w:jc w:val="both"/>
              <w:rPr>
                <w:sz w:val="26"/>
                <w:szCs w:val="26"/>
              </w:rPr>
            </w:pPr>
            <w:r w:rsidRPr="006D47B3">
              <w:rPr>
                <w:sz w:val="26"/>
                <w:szCs w:val="26"/>
              </w:rPr>
              <w:t>- Trong thời hạn 6 giờ làm việc kể từ khi nhận được hồ sơ đầy đủ và hợp lệ dưới dạng điện tử, cơ quan, tổ chức cấp Giấy chứng nhận xuất xứ hàng hóa thông báo trên hệ thống kết quả xét duyệt hồ sơ đề nghị cấp Giấy chứng nhận xuất xứ hàng hóa cho thương nhân;</w:t>
            </w:r>
          </w:p>
          <w:p w14:paraId="16FE1F7A" w14:textId="77777777" w:rsidR="007862AE" w:rsidRPr="006D47B3" w:rsidRDefault="007862AE" w:rsidP="006D47B3">
            <w:pPr>
              <w:jc w:val="both"/>
              <w:rPr>
                <w:sz w:val="26"/>
                <w:szCs w:val="26"/>
              </w:rPr>
            </w:pPr>
            <w:r w:rsidRPr="006D47B3">
              <w:rPr>
                <w:sz w:val="26"/>
                <w:szCs w:val="26"/>
              </w:rPr>
              <w:t xml:space="preserve">- Trong thời hạn 2 giờ làm việc kể từ khi nhận được đơn đề nghị cấp Giấy chứng nhận xuất xứ hàng hóa và Giấy chứng nhận xuất xứ hàng hóa đã được khai hoàn chỉnh và hợp lệ dưới dạng bản giấy nêu tại điểm a và điểm b Khoản 1 Điều 15 </w:t>
            </w:r>
            <w:r w:rsidRPr="006D47B3">
              <w:rPr>
                <w:sz w:val="26"/>
                <w:szCs w:val="26"/>
              </w:rPr>
              <w:lastRenderedPageBreak/>
              <w:t>Nghị định số 31/2018/NĐ-CP, cơ quan, tổ chức cấp Giấy chứng nhận xuất xứ hàng hóa trả kết quả cấp Giấy chứng nhận xuất xứ hàng hóa dưới dạng bản giấy.</w:t>
            </w:r>
          </w:p>
          <w:p w14:paraId="2E0A4145" w14:textId="77777777" w:rsidR="007862AE" w:rsidRPr="006D47B3" w:rsidRDefault="007862AE" w:rsidP="006D47B3">
            <w:pPr>
              <w:jc w:val="both"/>
              <w:rPr>
                <w:sz w:val="26"/>
                <w:szCs w:val="26"/>
              </w:rPr>
            </w:pPr>
            <w:r w:rsidRPr="006D47B3">
              <w:rPr>
                <w:sz w:val="26"/>
                <w:szCs w:val="26"/>
              </w:rPr>
              <w:t>2. Trường hợp thương nhân nộp hồ sơ đề nghị cấp Giấy chứng nhận xuất xứ hàng hóa trực tiếp tại trụ sở của cơ quan, tổ chức cấp Giấy chứng nhận xuất xứ hàng hóa: Cơ quan, tổ chức cấp Giấy chứng nhận xuất xứ hàng hóa trả kết quả cấp Giấy chứng nhận xuất xứ hàng hóa trong thời hạn 8 giờ làm việc kể từ khi nhận được hồ sơ đề nghị cấp Giấy chứng nhận xuất xứ hàng hóa đầy đủ và hợp lệ.</w:t>
            </w:r>
          </w:p>
          <w:p w14:paraId="5A76C583" w14:textId="77777777" w:rsidR="00960E5F" w:rsidRPr="006D47B3" w:rsidRDefault="007862AE" w:rsidP="006D47B3">
            <w:pPr>
              <w:jc w:val="both"/>
              <w:rPr>
                <w:sz w:val="26"/>
                <w:szCs w:val="26"/>
              </w:rPr>
            </w:pPr>
            <w:r w:rsidRPr="006D47B3">
              <w:rPr>
                <w:sz w:val="26"/>
                <w:szCs w:val="26"/>
              </w:rPr>
              <w:t>3. Trường hợp thương nhân nộp hồ sơ đề nghị cấp Giấy chứng nhận xuất xứ hàng hóa qua bưu điện, thời gian trả kết quả cấp Giấy chứng nhận xuất xứ hàng hóa là 24 giờ làm việc kể từ khi cơ quan, tổ chức cấp Giấy chứng nhận xuất xứ hàng hóa nhận được hồ sơ đề nghị cấp Giấy chứng nhận xuất xứ hàng hóa đầy đủ và hợp lệ theo ngày ghi trên bì thư.</w:t>
            </w:r>
          </w:p>
        </w:tc>
        <w:tc>
          <w:tcPr>
            <w:tcW w:w="3969" w:type="dxa"/>
            <w:tcBorders>
              <w:top w:val="single" w:sz="4" w:space="0" w:color="auto"/>
              <w:left w:val="single" w:sz="4" w:space="0" w:color="auto"/>
              <w:bottom w:val="single" w:sz="4" w:space="0" w:color="auto"/>
              <w:right w:val="single" w:sz="4" w:space="0" w:color="auto"/>
            </w:tcBorders>
          </w:tcPr>
          <w:p w14:paraId="19841D71" w14:textId="77777777" w:rsidR="007862AE" w:rsidRPr="006D47B3" w:rsidRDefault="007862AE" w:rsidP="006D47B3">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7C6A2C46" w14:textId="77777777" w:rsidR="007862AE" w:rsidRPr="006D47B3" w:rsidRDefault="007862AE" w:rsidP="006D47B3">
            <w:pPr>
              <w:jc w:val="both"/>
              <w:rPr>
                <w:sz w:val="26"/>
                <w:szCs w:val="26"/>
              </w:rPr>
            </w:pPr>
            <w:r w:rsidRPr="006D47B3">
              <w:rPr>
                <w:sz w:val="26"/>
                <w:szCs w:val="26"/>
              </w:rPr>
              <w:t>- Trực  tiếp  tại  Trung  tâm  Phục  vụ hành chính công tỉnh Lai Châu.</w:t>
            </w:r>
          </w:p>
          <w:p w14:paraId="10316A6D" w14:textId="0F7CEAF2" w:rsidR="007862AE" w:rsidRPr="006D47B3" w:rsidRDefault="007862AE" w:rsidP="006D47B3">
            <w:pPr>
              <w:jc w:val="both"/>
              <w:rPr>
                <w:sz w:val="26"/>
                <w:szCs w:val="26"/>
              </w:rPr>
            </w:pPr>
            <w:r w:rsidRPr="006D47B3">
              <w:rPr>
                <w:sz w:val="26"/>
                <w:szCs w:val="26"/>
              </w:rPr>
              <w:t>+ Địa chỉ: Tầng 1, Tòa nhà số 2, khu hợp khối các đơn vị sự nghiệp, phường Tân Phong, tỉnh Lai Châu.</w:t>
            </w:r>
          </w:p>
          <w:p w14:paraId="52CC87C7" w14:textId="55A0D272" w:rsidR="007862AE" w:rsidRPr="006D47B3" w:rsidRDefault="007862AE" w:rsidP="006D47B3">
            <w:pPr>
              <w:jc w:val="both"/>
              <w:rPr>
                <w:sz w:val="26"/>
                <w:szCs w:val="26"/>
              </w:rPr>
            </w:pPr>
            <w:r w:rsidRPr="006D47B3">
              <w:rPr>
                <w:sz w:val="26"/>
                <w:szCs w:val="26"/>
              </w:rPr>
              <w:t>+ Điện thoại: 0213.3796.888</w:t>
            </w:r>
            <w:r w:rsidR="009D5CEA">
              <w:rPr>
                <w:sz w:val="26"/>
                <w:szCs w:val="26"/>
              </w:rPr>
              <w:t>.</w:t>
            </w:r>
          </w:p>
          <w:p w14:paraId="0B81AF45" w14:textId="77777777" w:rsidR="007862AE" w:rsidRDefault="007862AE" w:rsidP="006D47B3">
            <w:pPr>
              <w:jc w:val="both"/>
              <w:rPr>
                <w:sz w:val="26"/>
                <w:szCs w:val="26"/>
              </w:rPr>
            </w:pPr>
            <w:r w:rsidRPr="006D47B3">
              <w:rPr>
                <w:sz w:val="26"/>
                <w:szCs w:val="26"/>
              </w:rPr>
              <w:t xml:space="preserve">- Nộp trực tuyến toàn trình qua </w:t>
            </w:r>
            <w:r w:rsidR="0028173A" w:rsidRPr="006D47B3">
              <w:rPr>
                <w:sz w:val="26"/>
                <w:szCs w:val="26"/>
              </w:rPr>
              <w:t xml:space="preserve">Cổng dịch vụ công quốc gia </w:t>
            </w:r>
            <w:r w:rsidRPr="006D47B3">
              <w:rPr>
                <w:sz w:val="26"/>
                <w:szCs w:val="26"/>
              </w:rPr>
              <w:t>tại địa chỉ</w:t>
            </w:r>
            <w:r w:rsidR="00DB5627" w:rsidRPr="006D47B3">
              <w:rPr>
                <w:sz w:val="26"/>
                <w:szCs w:val="26"/>
              </w:rPr>
              <w:t>:http://dichvucong.gov.vn.</w:t>
            </w:r>
          </w:p>
          <w:p w14:paraId="0BED5172" w14:textId="428295DD" w:rsidR="004C1074" w:rsidRPr="006D47B3" w:rsidRDefault="004C1074" w:rsidP="006D47B3">
            <w:pPr>
              <w:jc w:val="both"/>
              <w:rPr>
                <w:sz w:val="26"/>
                <w:szCs w:val="26"/>
              </w:rPr>
            </w:pPr>
            <w:r>
              <w:rPr>
                <w:sz w:val="26"/>
                <w:szCs w:val="26"/>
              </w:rPr>
              <w:t>- Nộ</w:t>
            </w:r>
            <w:r w:rsidR="00270E51">
              <w:rPr>
                <w:sz w:val="26"/>
                <w:szCs w:val="26"/>
              </w:rPr>
              <w:t>p</w:t>
            </w:r>
            <w:r>
              <w:rPr>
                <w:sz w:val="26"/>
                <w:szCs w:val="26"/>
              </w:rPr>
              <w:t xml:space="preserve">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092D929B" w14:textId="77777777" w:rsidR="007862AE" w:rsidRPr="006D47B3" w:rsidRDefault="007862AE" w:rsidP="006D47B3">
            <w:pPr>
              <w:jc w:val="both"/>
              <w:rPr>
                <w:sz w:val="26"/>
                <w:szCs w:val="26"/>
              </w:rPr>
            </w:pPr>
            <w:r w:rsidRPr="006D47B3">
              <w:rPr>
                <w:sz w:val="26"/>
                <w:szCs w:val="26"/>
              </w:rPr>
              <w:t>- Qua dịch vụ bưu chính công ích.</w:t>
            </w:r>
          </w:p>
          <w:p w14:paraId="345E020D" w14:textId="77777777" w:rsidR="007862AE" w:rsidRPr="009D5CEA" w:rsidRDefault="007862AE" w:rsidP="006D47B3">
            <w:pPr>
              <w:jc w:val="both"/>
              <w:rPr>
                <w:b/>
                <w:bCs/>
                <w:sz w:val="26"/>
                <w:szCs w:val="26"/>
              </w:rPr>
            </w:pPr>
            <w:r w:rsidRPr="009D5CEA">
              <w:rPr>
                <w:b/>
                <w:bCs/>
                <w:sz w:val="26"/>
                <w:szCs w:val="26"/>
              </w:rPr>
              <w:t>2. Thời gian nhận hồ sơ và trả kết quả:</w:t>
            </w:r>
          </w:p>
          <w:p w14:paraId="158179FA" w14:textId="77777777" w:rsidR="007862AE" w:rsidRPr="006D47B3" w:rsidRDefault="007862AE" w:rsidP="006D47B3">
            <w:pPr>
              <w:jc w:val="both"/>
              <w:rPr>
                <w:sz w:val="26"/>
                <w:szCs w:val="26"/>
              </w:rPr>
            </w:pPr>
            <w:r w:rsidRPr="006D47B3">
              <w:rPr>
                <w:sz w:val="26"/>
                <w:szCs w:val="26"/>
              </w:rPr>
              <w:t>Vào các ngày làm việc trong tuần (trừ ngày lễ, ngày tết, ngày nghỉ theo quy định):</w:t>
            </w:r>
          </w:p>
          <w:p w14:paraId="233129B7" w14:textId="77777777" w:rsidR="007862AE" w:rsidRPr="006D47B3" w:rsidRDefault="007862AE" w:rsidP="006D47B3">
            <w:pPr>
              <w:jc w:val="both"/>
              <w:rPr>
                <w:sz w:val="26"/>
                <w:szCs w:val="26"/>
              </w:rPr>
            </w:pPr>
            <w:r w:rsidRPr="006D47B3">
              <w:rPr>
                <w:sz w:val="26"/>
                <w:szCs w:val="26"/>
              </w:rPr>
              <w:t>+ Buổi sáng: Từ 07h30 đến 11h30.</w:t>
            </w:r>
          </w:p>
          <w:p w14:paraId="6D30B6BF" w14:textId="77777777" w:rsidR="00960E5F" w:rsidRDefault="007862AE" w:rsidP="006D47B3">
            <w:pPr>
              <w:jc w:val="both"/>
              <w:rPr>
                <w:sz w:val="26"/>
                <w:szCs w:val="26"/>
              </w:rPr>
            </w:pPr>
            <w:r w:rsidRPr="006D47B3">
              <w:rPr>
                <w:sz w:val="26"/>
                <w:szCs w:val="26"/>
              </w:rPr>
              <w:t>+ Buổi chiều: Từ 13h30 đến 17h00.</w:t>
            </w:r>
          </w:p>
          <w:p w14:paraId="20C14F77" w14:textId="77777777" w:rsidR="00C16F0D" w:rsidRPr="00C16F0D" w:rsidRDefault="00C16F0D" w:rsidP="00C16F0D">
            <w:pPr>
              <w:rPr>
                <w:sz w:val="26"/>
                <w:szCs w:val="26"/>
              </w:rPr>
            </w:pPr>
          </w:p>
          <w:p w14:paraId="620FD7CF" w14:textId="77777777" w:rsidR="00C16F0D" w:rsidRPr="00C16F0D" w:rsidRDefault="00C16F0D" w:rsidP="00C16F0D">
            <w:pPr>
              <w:rPr>
                <w:sz w:val="26"/>
                <w:szCs w:val="26"/>
              </w:rPr>
            </w:pPr>
          </w:p>
          <w:p w14:paraId="16B78E08" w14:textId="77777777" w:rsidR="00C16F0D" w:rsidRPr="00C16F0D" w:rsidRDefault="00C16F0D" w:rsidP="00C16F0D">
            <w:pPr>
              <w:rPr>
                <w:sz w:val="26"/>
                <w:szCs w:val="26"/>
              </w:rPr>
            </w:pPr>
          </w:p>
          <w:p w14:paraId="4E656910" w14:textId="77777777" w:rsidR="00C16F0D" w:rsidRPr="00C16F0D" w:rsidRDefault="00C16F0D" w:rsidP="00C16F0D">
            <w:pPr>
              <w:rPr>
                <w:sz w:val="26"/>
                <w:szCs w:val="26"/>
              </w:rPr>
            </w:pPr>
          </w:p>
          <w:p w14:paraId="75A9F249" w14:textId="77777777" w:rsidR="00C16F0D" w:rsidRPr="00C16F0D" w:rsidRDefault="00C16F0D" w:rsidP="00C16F0D">
            <w:pPr>
              <w:rPr>
                <w:sz w:val="26"/>
                <w:szCs w:val="26"/>
              </w:rPr>
            </w:pPr>
          </w:p>
          <w:p w14:paraId="301A064E" w14:textId="13C0D807" w:rsidR="00C16F0D" w:rsidRPr="00C16F0D" w:rsidRDefault="00C16F0D" w:rsidP="00C16F0D">
            <w:pPr>
              <w:tabs>
                <w:tab w:val="left" w:pos="1350"/>
              </w:tabs>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7170BA58" w14:textId="5622582E" w:rsidR="00960E5F" w:rsidRPr="006D47B3" w:rsidRDefault="00C332E1" w:rsidP="006D47B3">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007862AE"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0CA9C446" w14:textId="77777777" w:rsidR="007862AE" w:rsidRPr="006D47B3" w:rsidRDefault="007862AE" w:rsidP="006D47B3">
            <w:pPr>
              <w:jc w:val="both"/>
              <w:rPr>
                <w:sz w:val="26"/>
                <w:szCs w:val="26"/>
              </w:rPr>
            </w:pPr>
            <w:r w:rsidRPr="006D47B3">
              <w:rPr>
                <w:sz w:val="26"/>
                <w:szCs w:val="26"/>
              </w:rPr>
              <w:t>- Nghị định số 31/2018/NĐ-CP ngày 08 tháng 3 năm 2018 của Chính phủ quy định chi tiết Luật Quản lý ngoại thương về xuất xứ hàng hóa;</w:t>
            </w:r>
          </w:p>
          <w:p w14:paraId="67DB601C" w14:textId="77777777" w:rsidR="007862AE" w:rsidRPr="006D47B3" w:rsidRDefault="007862AE" w:rsidP="006D47B3">
            <w:pPr>
              <w:jc w:val="both"/>
              <w:rPr>
                <w:sz w:val="26"/>
                <w:szCs w:val="26"/>
              </w:rPr>
            </w:pPr>
            <w:r w:rsidRPr="006D47B3">
              <w:rPr>
                <w:sz w:val="26"/>
                <w:szCs w:val="26"/>
              </w:rPr>
              <w:t>- Thông tư số 05/2018/TT-BCT ngày 03 tháng 4 năm 2018 của Bộ trưởng Bộ Công Thương quy định về xuất xứ hàng hóa;</w:t>
            </w:r>
          </w:p>
          <w:p w14:paraId="6602F23A" w14:textId="77777777" w:rsidR="007862AE" w:rsidRPr="006D47B3" w:rsidRDefault="007862AE" w:rsidP="006D47B3">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1A139608" w14:textId="77777777" w:rsidR="007862AE" w:rsidRPr="006D47B3" w:rsidRDefault="007862AE" w:rsidP="006D47B3">
            <w:pPr>
              <w:jc w:val="both"/>
              <w:rPr>
                <w:sz w:val="26"/>
                <w:szCs w:val="26"/>
              </w:rPr>
            </w:pPr>
            <w:r w:rsidRPr="006D47B3">
              <w:rPr>
                <w:sz w:val="26"/>
                <w:szCs w:val="26"/>
              </w:rPr>
              <w:t>- Thông tư số 44/2023/TT-BCT ngày 29 tháng 12 năm 2023 của Bộ trưởng Bộ Công Thương sửa đổi, bổ sung một số điều của Thông tư số 05/2018/TT-BCT ngày 03 tháng 4 năm 2018 của Bộ trưởng Bộ Công Thương quy định về xuất xứ hàng hóa;</w:t>
            </w:r>
          </w:p>
          <w:p w14:paraId="7C6F6727" w14:textId="77777777" w:rsidR="007862AE" w:rsidRPr="006D47B3" w:rsidRDefault="007862AE" w:rsidP="006D47B3">
            <w:pPr>
              <w:jc w:val="both"/>
              <w:rPr>
                <w:sz w:val="26"/>
                <w:szCs w:val="26"/>
              </w:rPr>
            </w:pPr>
            <w:r w:rsidRPr="006D47B3">
              <w:rPr>
                <w:sz w:val="26"/>
                <w:szCs w:val="26"/>
              </w:rPr>
              <w:t xml:space="preserve">- Thông tư số 11/2024/TT-BCT ngày 01 tháng 8 năm 2024 của Bộ trưởng Bộ Công Thương quy định Quy tắc xuất xứ hàng hóa trong Hiệp định thương mại tự do giữa Chính phủ nước Cộng hòa xã hội </w:t>
            </w:r>
            <w:r w:rsidRPr="006D47B3">
              <w:rPr>
                <w:sz w:val="26"/>
                <w:szCs w:val="26"/>
              </w:rPr>
              <w:lastRenderedPageBreak/>
              <w:t>chủ nghĩa Việt Nam và Chính phủ Nhà nước I-xra-en;</w:t>
            </w:r>
          </w:p>
          <w:p w14:paraId="58D5307D" w14:textId="77777777" w:rsidR="007862AE" w:rsidRPr="006D47B3" w:rsidRDefault="007862AE" w:rsidP="006D47B3">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05B205DA" w14:textId="77777777" w:rsidR="00960E5F" w:rsidRPr="006D47B3" w:rsidRDefault="007862AE" w:rsidP="006D47B3">
            <w:pPr>
              <w:jc w:val="both"/>
              <w:rPr>
                <w:sz w:val="26"/>
                <w:szCs w:val="26"/>
              </w:rPr>
            </w:pPr>
            <w:r w:rsidRPr="006D47B3">
              <w:rPr>
                <w:sz w:val="26"/>
                <w:szCs w:val="26"/>
              </w:rPr>
              <w:t>- Hiệp định thương mại tự do giữa Chính phủ nước Cộng hòa xã hội chủ nghĩa Việt Nam và Chính phủ Nhà nước I-xra-en.</w:t>
            </w:r>
          </w:p>
        </w:tc>
      </w:tr>
      <w:tr w:rsidR="00EA0D5B" w:rsidRPr="006D47B3" w14:paraId="586697D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96E3B3F" w14:textId="77777777" w:rsidR="00EA0D5B" w:rsidRPr="006D47B3" w:rsidRDefault="00EA0D5B" w:rsidP="00EA0D5B">
            <w:pPr>
              <w:jc w:val="center"/>
              <w:rPr>
                <w:sz w:val="26"/>
                <w:szCs w:val="26"/>
              </w:rPr>
            </w:pPr>
            <w:r w:rsidRPr="006D47B3">
              <w:rPr>
                <w:sz w:val="26"/>
                <w:szCs w:val="26"/>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14:paraId="74E3D778" w14:textId="77777777" w:rsidR="00EA0D5B" w:rsidRPr="006D47B3" w:rsidRDefault="00EA0D5B" w:rsidP="00EA0D5B">
            <w:pPr>
              <w:jc w:val="both"/>
              <w:rPr>
                <w:sz w:val="26"/>
                <w:szCs w:val="26"/>
              </w:rPr>
            </w:pPr>
            <w:r w:rsidRPr="006D47B3">
              <w:rPr>
                <w:sz w:val="26"/>
                <w:szCs w:val="26"/>
              </w:rPr>
              <w:t xml:space="preserve">Cấp Giấy chứng nhận </w:t>
            </w:r>
            <w:r w:rsidRPr="006D47B3">
              <w:rPr>
                <w:sz w:val="26"/>
                <w:szCs w:val="26"/>
              </w:rPr>
              <w:lastRenderedPageBreak/>
              <w:t>xuất xứ hàng hoá (C/O) ưu đãi mẫu D</w:t>
            </w:r>
          </w:p>
        </w:tc>
        <w:tc>
          <w:tcPr>
            <w:tcW w:w="3969" w:type="dxa"/>
            <w:tcBorders>
              <w:top w:val="single" w:sz="4" w:space="0" w:color="auto"/>
              <w:left w:val="single" w:sz="4" w:space="0" w:color="auto"/>
              <w:bottom w:val="single" w:sz="4" w:space="0" w:color="auto"/>
              <w:right w:val="single" w:sz="4" w:space="0" w:color="auto"/>
            </w:tcBorders>
            <w:vAlign w:val="center"/>
          </w:tcPr>
          <w:p w14:paraId="63CE12E6" w14:textId="77777777" w:rsidR="00EA0D5B" w:rsidRPr="006D47B3" w:rsidRDefault="00EA0D5B" w:rsidP="00EA0D5B">
            <w:pPr>
              <w:jc w:val="both"/>
              <w:rPr>
                <w:sz w:val="26"/>
                <w:szCs w:val="26"/>
              </w:rPr>
            </w:pPr>
            <w:r w:rsidRPr="006D47B3">
              <w:rPr>
                <w:sz w:val="26"/>
                <w:szCs w:val="26"/>
              </w:rPr>
              <w:lastRenderedPageBreak/>
              <w:t xml:space="preserve">Trong thời hạn 6 giờ làm việc kể từ khi Tổ chức cấp C/O nhận được hồ </w:t>
            </w:r>
            <w:r w:rsidRPr="006D47B3">
              <w:rPr>
                <w:sz w:val="26"/>
                <w:szCs w:val="26"/>
              </w:rPr>
              <w:lastRenderedPageBreak/>
              <w:t>sơ đầy đủ và hợp lệ dưới dạng điện tử, kết quả xét duyệt hồ sơ đề nghị cấp C/O được thông báo trên hệ thống eCoSys:</w:t>
            </w:r>
          </w:p>
          <w:p w14:paraId="73B7E894" w14:textId="77777777" w:rsidR="00EA0D5B" w:rsidRPr="006D47B3" w:rsidRDefault="00EA0D5B" w:rsidP="00EA0D5B">
            <w:pPr>
              <w:jc w:val="both"/>
              <w:rPr>
                <w:sz w:val="26"/>
                <w:szCs w:val="26"/>
              </w:rPr>
            </w:pPr>
            <w:r w:rsidRPr="006D47B3">
              <w:rPr>
                <w:sz w:val="26"/>
                <w:szCs w:val="26"/>
              </w:rPr>
              <w:t>- Nếu hồ sơ C/O hợp lệ, Tổ chức cấp C/O duyệt, cấp phép C/O mẫu D điện tử trên hệ thống eCoSys và dữ liệu C/O điện tử được chuyển qua Cổng thông tin một cửa quốc gia (VNSW) để truyền sang các nước thành viên ASEAN.</w:t>
            </w:r>
          </w:p>
          <w:p w14:paraId="71626C99" w14:textId="77777777" w:rsidR="00EA0D5B" w:rsidRPr="006D47B3" w:rsidRDefault="00EA0D5B" w:rsidP="00EA0D5B">
            <w:pPr>
              <w:jc w:val="both"/>
              <w:rPr>
                <w:sz w:val="26"/>
                <w:szCs w:val="26"/>
              </w:rPr>
            </w:pPr>
            <w:r w:rsidRPr="006D47B3">
              <w:rPr>
                <w:sz w:val="26"/>
                <w:szCs w:val="26"/>
              </w:rPr>
              <w:t>- Nếu hồ sơ không hợp lệ, Tổ chức cấp C/O nêu rõ lý do không chấp nhận và thông báo qua hệ thống eCoSys để thương nhân sửa đổi, bổ sung.</w:t>
            </w:r>
          </w:p>
        </w:tc>
        <w:tc>
          <w:tcPr>
            <w:tcW w:w="3969" w:type="dxa"/>
            <w:tcBorders>
              <w:top w:val="single" w:sz="4" w:space="0" w:color="auto"/>
              <w:left w:val="single" w:sz="4" w:space="0" w:color="auto"/>
              <w:bottom w:val="single" w:sz="4" w:space="0" w:color="auto"/>
              <w:right w:val="single" w:sz="4" w:space="0" w:color="auto"/>
            </w:tcBorders>
          </w:tcPr>
          <w:p w14:paraId="02FD5469"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4B9BFFC2" w14:textId="77777777" w:rsidR="00EA0D5B" w:rsidRPr="006D47B3" w:rsidRDefault="00EA0D5B" w:rsidP="00EA0D5B">
            <w:pPr>
              <w:jc w:val="both"/>
              <w:rPr>
                <w:sz w:val="26"/>
                <w:szCs w:val="26"/>
              </w:rPr>
            </w:pPr>
            <w:r w:rsidRPr="006D47B3">
              <w:rPr>
                <w:sz w:val="26"/>
                <w:szCs w:val="26"/>
              </w:rPr>
              <w:lastRenderedPageBreak/>
              <w:t>- Trực  tiếp  tại  Trung  tâm  Phục  vụ hành chính công tỉnh Lai Châu.</w:t>
            </w:r>
          </w:p>
          <w:p w14:paraId="3AAF977C"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7D535100"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00576EDB"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354472CB"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1DF4A82C" w14:textId="77777777" w:rsidR="00EA0D5B" w:rsidRPr="006D47B3" w:rsidRDefault="00EA0D5B" w:rsidP="00EA0D5B">
            <w:pPr>
              <w:jc w:val="both"/>
              <w:rPr>
                <w:sz w:val="26"/>
                <w:szCs w:val="26"/>
              </w:rPr>
            </w:pPr>
            <w:r w:rsidRPr="006D47B3">
              <w:rPr>
                <w:sz w:val="26"/>
                <w:szCs w:val="26"/>
              </w:rPr>
              <w:t>- Qua dịch vụ bưu chính công ích.</w:t>
            </w:r>
          </w:p>
          <w:p w14:paraId="4DE45A5A"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4C6B1BA4"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44104077" w14:textId="77777777" w:rsidR="00EA0D5B" w:rsidRPr="006D47B3" w:rsidRDefault="00EA0D5B" w:rsidP="00EA0D5B">
            <w:pPr>
              <w:jc w:val="both"/>
              <w:rPr>
                <w:sz w:val="26"/>
                <w:szCs w:val="26"/>
              </w:rPr>
            </w:pPr>
            <w:r w:rsidRPr="006D47B3">
              <w:rPr>
                <w:sz w:val="26"/>
                <w:szCs w:val="26"/>
              </w:rPr>
              <w:t>+ Buổi sáng: Từ 07h30 đến 11h30.</w:t>
            </w:r>
          </w:p>
          <w:p w14:paraId="3E85DF8F" w14:textId="77777777" w:rsidR="00EA0D5B" w:rsidRDefault="00EA0D5B" w:rsidP="00EA0D5B">
            <w:pPr>
              <w:jc w:val="both"/>
              <w:rPr>
                <w:sz w:val="26"/>
                <w:szCs w:val="26"/>
              </w:rPr>
            </w:pPr>
            <w:r w:rsidRPr="006D47B3">
              <w:rPr>
                <w:sz w:val="26"/>
                <w:szCs w:val="26"/>
              </w:rPr>
              <w:t>+ Buổi chiều: Từ 13h30 đến 17h00.</w:t>
            </w:r>
          </w:p>
          <w:p w14:paraId="30DE51FC" w14:textId="77777777" w:rsidR="00EA0D5B" w:rsidRPr="00C16F0D" w:rsidRDefault="00EA0D5B" w:rsidP="00EA0D5B">
            <w:pPr>
              <w:rPr>
                <w:sz w:val="26"/>
                <w:szCs w:val="26"/>
              </w:rPr>
            </w:pPr>
          </w:p>
          <w:p w14:paraId="5BFBECA3" w14:textId="77777777" w:rsidR="00EA0D5B" w:rsidRPr="00C16F0D" w:rsidRDefault="00EA0D5B" w:rsidP="00EA0D5B">
            <w:pPr>
              <w:rPr>
                <w:sz w:val="26"/>
                <w:szCs w:val="26"/>
              </w:rPr>
            </w:pPr>
          </w:p>
          <w:p w14:paraId="6AB21CFA" w14:textId="77777777" w:rsidR="00EA0D5B" w:rsidRPr="00C16F0D" w:rsidRDefault="00EA0D5B" w:rsidP="00EA0D5B">
            <w:pPr>
              <w:rPr>
                <w:sz w:val="26"/>
                <w:szCs w:val="26"/>
              </w:rPr>
            </w:pPr>
          </w:p>
          <w:p w14:paraId="4E0E9503" w14:textId="77777777" w:rsidR="00EA0D5B" w:rsidRPr="00C16F0D" w:rsidRDefault="00EA0D5B" w:rsidP="00EA0D5B">
            <w:pPr>
              <w:rPr>
                <w:sz w:val="26"/>
                <w:szCs w:val="26"/>
              </w:rPr>
            </w:pPr>
          </w:p>
          <w:p w14:paraId="2077670A" w14:textId="77777777" w:rsidR="00EA0D5B" w:rsidRPr="00C16F0D" w:rsidRDefault="00EA0D5B" w:rsidP="00EA0D5B">
            <w:pPr>
              <w:rPr>
                <w:sz w:val="26"/>
                <w:szCs w:val="26"/>
              </w:rPr>
            </w:pPr>
          </w:p>
          <w:p w14:paraId="3BAD45A3" w14:textId="1FB8A108"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15559B5" w14:textId="7816C9AD"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w:t>
            </w:r>
            <w:r>
              <w:rPr>
                <w:sz w:val="26"/>
                <w:szCs w:val="26"/>
                <w:lang w:val="nl-NL"/>
              </w:rPr>
              <w:lastRenderedPageBreak/>
              <w:t>đồng</w:t>
            </w:r>
          </w:p>
        </w:tc>
        <w:tc>
          <w:tcPr>
            <w:tcW w:w="4536" w:type="dxa"/>
            <w:tcBorders>
              <w:top w:val="single" w:sz="4" w:space="0" w:color="auto"/>
              <w:left w:val="single" w:sz="4" w:space="0" w:color="auto"/>
              <w:bottom w:val="single" w:sz="4" w:space="0" w:color="auto"/>
              <w:right w:val="single" w:sz="4" w:space="0" w:color="auto"/>
            </w:tcBorders>
            <w:vAlign w:val="center"/>
          </w:tcPr>
          <w:p w14:paraId="425F1FEA" w14:textId="77777777" w:rsidR="00EA0D5B" w:rsidRPr="006D47B3" w:rsidRDefault="00EA0D5B" w:rsidP="00EA0D5B">
            <w:pPr>
              <w:jc w:val="both"/>
              <w:rPr>
                <w:sz w:val="26"/>
                <w:szCs w:val="26"/>
              </w:rPr>
            </w:pPr>
            <w:r w:rsidRPr="006D47B3">
              <w:rPr>
                <w:sz w:val="26"/>
                <w:szCs w:val="26"/>
              </w:rPr>
              <w:lastRenderedPageBreak/>
              <w:t xml:space="preserve">- Nghị định số 31/2018/NĐ-CP ngày 08/3/2018 của Chính phủ quy định chi </w:t>
            </w:r>
            <w:r w:rsidRPr="006D47B3">
              <w:rPr>
                <w:sz w:val="26"/>
                <w:szCs w:val="26"/>
              </w:rPr>
              <w:lastRenderedPageBreak/>
              <w:t>tiết Luật Quản lý ngoại thương về xuất xứ hàng hóa;</w:t>
            </w:r>
          </w:p>
          <w:p w14:paraId="56581F76"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0DBBD3CD" w14:textId="77777777" w:rsidR="00EA0D5B" w:rsidRPr="006D47B3" w:rsidRDefault="00EA0D5B" w:rsidP="00EA0D5B">
            <w:pPr>
              <w:jc w:val="both"/>
              <w:rPr>
                <w:sz w:val="26"/>
                <w:szCs w:val="26"/>
              </w:rPr>
            </w:pPr>
            <w:r w:rsidRPr="006D47B3">
              <w:rPr>
                <w:sz w:val="26"/>
                <w:szCs w:val="26"/>
              </w:rPr>
              <w:t>- Thông tư số 22/2016/TT-BCT ngày 03/10/2016 của Bộ Công Thương hướng dẫn thực hiện Quy tắc xuất xứ hàng hóa trong Hiệp định Thương mại hàng hoá ASEAN;</w:t>
            </w:r>
          </w:p>
          <w:p w14:paraId="79B92275" w14:textId="77777777" w:rsidR="00EA0D5B" w:rsidRPr="006D47B3" w:rsidRDefault="00EA0D5B" w:rsidP="00EA0D5B">
            <w:pPr>
              <w:jc w:val="both"/>
              <w:rPr>
                <w:sz w:val="26"/>
                <w:szCs w:val="26"/>
              </w:rPr>
            </w:pPr>
            <w:r w:rsidRPr="006D47B3">
              <w:rPr>
                <w:sz w:val="26"/>
                <w:szCs w:val="26"/>
              </w:rPr>
              <w:t>- Thông tư số 19/2020/TT-BCT ngày 14/8/2020 sửa đổi, bổ sung các Thông tư quy định thực hiện Quy tắc xuất xứ hàng hóa trong Hiệp định Thương mại hàng hóa ASEAN;</w:t>
            </w:r>
          </w:p>
          <w:p w14:paraId="4E6BCB2E" w14:textId="77777777" w:rsidR="00EA0D5B" w:rsidRPr="006D47B3" w:rsidRDefault="00EA0D5B" w:rsidP="00EA0D5B">
            <w:pPr>
              <w:jc w:val="both"/>
              <w:rPr>
                <w:sz w:val="26"/>
                <w:szCs w:val="26"/>
              </w:rPr>
            </w:pPr>
            <w:r w:rsidRPr="006D47B3">
              <w:rPr>
                <w:sz w:val="26"/>
                <w:szCs w:val="26"/>
              </w:rPr>
              <w:t>- Thông tư số 10/2022/TT-BCT ngày 01/6/2022 sửa đổi, bổ sung một số Thông tư quy định thực hiện Quy tắc xuất xứ hàng hóa trong Hiệp định Thương mại hàng hóa ASEAN;</w:t>
            </w:r>
          </w:p>
          <w:p w14:paraId="185E741D" w14:textId="77777777" w:rsidR="00EA0D5B" w:rsidRPr="006D47B3" w:rsidRDefault="00EA0D5B" w:rsidP="00EA0D5B">
            <w:pPr>
              <w:jc w:val="both"/>
              <w:rPr>
                <w:sz w:val="26"/>
                <w:szCs w:val="26"/>
              </w:rPr>
            </w:pPr>
            <w:r w:rsidRPr="006D47B3">
              <w:rPr>
                <w:sz w:val="26"/>
                <w:szCs w:val="26"/>
              </w:rPr>
              <w:t>- Thông tư số 03/2023/TT-BCT ngày 14/02/2023 sửa đổi, bổ sung một số điều của Thông tư số 22/2016/TT-BCT ngày 03/10/2016 của Bộ trưởng Bộ Công Thương thực hiện Quy tắc xuất xứ hàng hóa trong Hiệp định Thương mại hàng hóa ASEAN;</w:t>
            </w:r>
          </w:p>
          <w:p w14:paraId="7A992C30" w14:textId="77777777" w:rsidR="00EA0D5B" w:rsidRPr="006D47B3" w:rsidRDefault="00EA0D5B" w:rsidP="00EA0D5B">
            <w:pPr>
              <w:jc w:val="both"/>
              <w:rPr>
                <w:sz w:val="26"/>
                <w:szCs w:val="26"/>
              </w:rPr>
            </w:pPr>
            <w:r w:rsidRPr="006D47B3">
              <w:rPr>
                <w:sz w:val="26"/>
                <w:szCs w:val="26"/>
              </w:rPr>
              <w:t xml:space="preserve">- Thông tư số 36/2023/TT-BTC ngày 06/6/2023 của Bộ trưởng Bộ Tài chính quy định mức thu, chế độ thu, nộp, quản </w:t>
            </w:r>
            <w:r w:rsidRPr="006D47B3">
              <w:rPr>
                <w:sz w:val="26"/>
                <w:szCs w:val="26"/>
              </w:rPr>
              <w:lastRenderedPageBreak/>
              <w:t>lý và sử dụng phí chứng nhận xuất xứ hàng hóa (C/O);</w:t>
            </w:r>
          </w:p>
          <w:p w14:paraId="61411B5B"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19C35DE2"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76F5692F"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3FD13838" w14:textId="77777777" w:rsidR="00EA0D5B" w:rsidRPr="006D47B3" w:rsidRDefault="00EA0D5B" w:rsidP="00EA0D5B">
            <w:pPr>
              <w:jc w:val="both"/>
              <w:rPr>
                <w:sz w:val="26"/>
                <w:szCs w:val="26"/>
              </w:rPr>
            </w:pPr>
            <w:r w:rsidRPr="006D47B3">
              <w:rPr>
                <w:sz w:val="26"/>
                <w:szCs w:val="26"/>
              </w:rPr>
              <w:t>- Hiệp định Thương mại hàng hóa ký ngày 26/02/2009 tại Hội nghị cấp cao lần thứ 14 tại Cha-am, Thái Lan giữa các nước thành viên Hiệp hội các quốc gia Đông Nam Á.</w:t>
            </w:r>
          </w:p>
        </w:tc>
      </w:tr>
      <w:tr w:rsidR="00EA0D5B" w:rsidRPr="006D47B3" w14:paraId="15D0849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2DB97E6" w14:textId="77777777" w:rsidR="00EA0D5B" w:rsidRPr="006D47B3" w:rsidRDefault="00EA0D5B" w:rsidP="00EA0D5B">
            <w:pPr>
              <w:jc w:val="center"/>
              <w:rPr>
                <w:sz w:val="26"/>
                <w:szCs w:val="26"/>
              </w:rPr>
            </w:pPr>
            <w:r w:rsidRPr="006D47B3">
              <w:rPr>
                <w:sz w:val="26"/>
                <w:szCs w:val="26"/>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14:paraId="6D5F445E" w14:textId="77777777" w:rsidR="00EA0D5B" w:rsidRPr="006D47B3" w:rsidRDefault="00EA0D5B" w:rsidP="00EA0D5B">
            <w:pPr>
              <w:jc w:val="both"/>
              <w:rPr>
                <w:sz w:val="26"/>
                <w:szCs w:val="26"/>
              </w:rPr>
            </w:pPr>
            <w:r w:rsidRPr="006D47B3">
              <w:rPr>
                <w:sz w:val="26"/>
                <w:szCs w:val="26"/>
              </w:rPr>
              <w:t xml:space="preserve">Cấp Giấy chứng nhận </w:t>
            </w:r>
            <w:r w:rsidRPr="006D47B3">
              <w:rPr>
                <w:sz w:val="26"/>
                <w:szCs w:val="26"/>
              </w:rPr>
              <w:lastRenderedPageBreak/>
              <w:t>xuất xứ hàng hoá (C/O) ưu đãi mẫu E</w:t>
            </w:r>
          </w:p>
        </w:tc>
        <w:tc>
          <w:tcPr>
            <w:tcW w:w="3969" w:type="dxa"/>
            <w:tcBorders>
              <w:top w:val="single" w:sz="4" w:space="0" w:color="auto"/>
              <w:left w:val="single" w:sz="4" w:space="0" w:color="auto"/>
              <w:bottom w:val="single" w:sz="4" w:space="0" w:color="auto"/>
              <w:right w:val="single" w:sz="4" w:space="0" w:color="auto"/>
            </w:tcBorders>
            <w:vAlign w:val="center"/>
          </w:tcPr>
          <w:p w14:paraId="7ACEC70D" w14:textId="77777777" w:rsidR="00EA0D5B" w:rsidRPr="006D47B3" w:rsidRDefault="00EA0D5B" w:rsidP="00EA0D5B">
            <w:pPr>
              <w:jc w:val="both"/>
              <w:rPr>
                <w:sz w:val="26"/>
                <w:szCs w:val="26"/>
              </w:rPr>
            </w:pPr>
            <w:r w:rsidRPr="006D47B3">
              <w:rPr>
                <w:sz w:val="26"/>
                <w:szCs w:val="26"/>
              </w:rPr>
              <w:lastRenderedPageBreak/>
              <w:t xml:space="preserve">1. Đối với trường hợp hồ sơ đề nghị cấp C/O của thương nhân được </w:t>
            </w:r>
            <w:r w:rsidRPr="006D47B3">
              <w:rPr>
                <w:sz w:val="26"/>
                <w:szCs w:val="26"/>
              </w:rPr>
              <w:lastRenderedPageBreak/>
              <w:t>đính kèm trên hệ thống eCoSys dưới dạng điện tử:</w:t>
            </w:r>
          </w:p>
          <w:p w14:paraId="69B73621"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34A48C4C"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27A70033"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4CBF6E08"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w:t>
            </w:r>
            <w:r w:rsidRPr="006D47B3">
              <w:rPr>
                <w:sz w:val="26"/>
                <w:szCs w:val="26"/>
              </w:rPr>
              <w:lastRenderedPageBreak/>
              <w:t>cấp C/O.</w:t>
            </w:r>
          </w:p>
        </w:tc>
        <w:tc>
          <w:tcPr>
            <w:tcW w:w="3969" w:type="dxa"/>
            <w:tcBorders>
              <w:top w:val="single" w:sz="4" w:space="0" w:color="auto"/>
              <w:left w:val="single" w:sz="4" w:space="0" w:color="auto"/>
              <w:bottom w:val="single" w:sz="4" w:space="0" w:color="auto"/>
              <w:right w:val="single" w:sz="4" w:space="0" w:color="auto"/>
            </w:tcBorders>
          </w:tcPr>
          <w:p w14:paraId="6929B173"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7F8974F8" w14:textId="77777777" w:rsidR="00EA0D5B" w:rsidRPr="006D47B3" w:rsidRDefault="00EA0D5B" w:rsidP="00EA0D5B">
            <w:pPr>
              <w:jc w:val="both"/>
              <w:rPr>
                <w:sz w:val="26"/>
                <w:szCs w:val="26"/>
              </w:rPr>
            </w:pPr>
            <w:r w:rsidRPr="006D47B3">
              <w:rPr>
                <w:sz w:val="26"/>
                <w:szCs w:val="26"/>
              </w:rPr>
              <w:lastRenderedPageBreak/>
              <w:t>- Trực  tiếp  tại  Trung  tâm  Phục  vụ hành chính công tỉnh Lai Châu.</w:t>
            </w:r>
          </w:p>
          <w:p w14:paraId="57595962"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9C6F838"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012D3A3D"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3F1FEAFC"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4686A18F" w14:textId="77777777" w:rsidR="00EA0D5B" w:rsidRPr="006D47B3" w:rsidRDefault="00EA0D5B" w:rsidP="00EA0D5B">
            <w:pPr>
              <w:jc w:val="both"/>
              <w:rPr>
                <w:sz w:val="26"/>
                <w:szCs w:val="26"/>
              </w:rPr>
            </w:pPr>
            <w:r w:rsidRPr="006D47B3">
              <w:rPr>
                <w:sz w:val="26"/>
                <w:szCs w:val="26"/>
              </w:rPr>
              <w:t>- Qua dịch vụ bưu chính công ích.</w:t>
            </w:r>
          </w:p>
          <w:p w14:paraId="35F0D25A"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72C293A5"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2DA70FB0" w14:textId="77777777" w:rsidR="00EA0D5B" w:rsidRPr="006D47B3" w:rsidRDefault="00EA0D5B" w:rsidP="00EA0D5B">
            <w:pPr>
              <w:jc w:val="both"/>
              <w:rPr>
                <w:sz w:val="26"/>
                <w:szCs w:val="26"/>
              </w:rPr>
            </w:pPr>
            <w:r w:rsidRPr="006D47B3">
              <w:rPr>
                <w:sz w:val="26"/>
                <w:szCs w:val="26"/>
              </w:rPr>
              <w:t>+ Buổi sáng: Từ 07h30 đến 11h30.</w:t>
            </w:r>
          </w:p>
          <w:p w14:paraId="7D119865" w14:textId="77777777" w:rsidR="00EA0D5B" w:rsidRDefault="00EA0D5B" w:rsidP="00EA0D5B">
            <w:pPr>
              <w:jc w:val="both"/>
              <w:rPr>
                <w:sz w:val="26"/>
                <w:szCs w:val="26"/>
              </w:rPr>
            </w:pPr>
            <w:r w:rsidRPr="006D47B3">
              <w:rPr>
                <w:sz w:val="26"/>
                <w:szCs w:val="26"/>
              </w:rPr>
              <w:t>+ Buổi chiều: Từ 13h30 đến 17h00.</w:t>
            </w:r>
          </w:p>
          <w:p w14:paraId="27104325" w14:textId="77777777" w:rsidR="00EA0D5B" w:rsidRPr="00C16F0D" w:rsidRDefault="00EA0D5B" w:rsidP="00EA0D5B">
            <w:pPr>
              <w:rPr>
                <w:sz w:val="26"/>
                <w:szCs w:val="26"/>
              </w:rPr>
            </w:pPr>
          </w:p>
          <w:p w14:paraId="35EC9E03" w14:textId="77777777" w:rsidR="00EA0D5B" w:rsidRPr="00C16F0D" w:rsidRDefault="00EA0D5B" w:rsidP="00EA0D5B">
            <w:pPr>
              <w:rPr>
                <w:sz w:val="26"/>
                <w:szCs w:val="26"/>
              </w:rPr>
            </w:pPr>
          </w:p>
          <w:p w14:paraId="51769C13" w14:textId="77777777" w:rsidR="00EA0D5B" w:rsidRPr="00C16F0D" w:rsidRDefault="00EA0D5B" w:rsidP="00EA0D5B">
            <w:pPr>
              <w:rPr>
                <w:sz w:val="26"/>
                <w:szCs w:val="26"/>
              </w:rPr>
            </w:pPr>
          </w:p>
          <w:p w14:paraId="4E4E6D94" w14:textId="77777777" w:rsidR="00EA0D5B" w:rsidRPr="00C16F0D" w:rsidRDefault="00EA0D5B" w:rsidP="00EA0D5B">
            <w:pPr>
              <w:rPr>
                <w:sz w:val="26"/>
                <w:szCs w:val="26"/>
              </w:rPr>
            </w:pPr>
          </w:p>
          <w:p w14:paraId="31CE9717" w14:textId="77777777" w:rsidR="00EA0D5B" w:rsidRPr="00C16F0D" w:rsidRDefault="00EA0D5B" w:rsidP="00EA0D5B">
            <w:pPr>
              <w:rPr>
                <w:sz w:val="26"/>
                <w:szCs w:val="26"/>
              </w:rPr>
            </w:pPr>
          </w:p>
          <w:p w14:paraId="765EBD45" w14:textId="5D871C67"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2B8FFA47" w14:textId="51CC5880" w:rsidR="00EA0D5B" w:rsidRPr="006D47B3" w:rsidRDefault="00C332E1" w:rsidP="00C332E1">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w:t>
            </w:r>
            <w:r>
              <w:rPr>
                <w:sz w:val="26"/>
                <w:szCs w:val="26"/>
                <w:lang w:val="nl-NL"/>
              </w:rPr>
              <w:lastRenderedPageBreak/>
              <w:t>đồng</w:t>
            </w:r>
          </w:p>
        </w:tc>
        <w:tc>
          <w:tcPr>
            <w:tcW w:w="4536" w:type="dxa"/>
            <w:tcBorders>
              <w:top w:val="single" w:sz="4" w:space="0" w:color="auto"/>
              <w:left w:val="single" w:sz="4" w:space="0" w:color="auto"/>
              <w:bottom w:val="single" w:sz="4" w:space="0" w:color="auto"/>
              <w:right w:val="single" w:sz="4" w:space="0" w:color="auto"/>
            </w:tcBorders>
            <w:vAlign w:val="center"/>
          </w:tcPr>
          <w:p w14:paraId="4D813329" w14:textId="77777777" w:rsidR="00EA0D5B" w:rsidRPr="006D47B3" w:rsidRDefault="00EA0D5B" w:rsidP="00EA0D5B">
            <w:pPr>
              <w:jc w:val="both"/>
              <w:rPr>
                <w:sz w:val="26"/>
                <w:szCs w:val="26"/>
              </w:rPr>
            </w:pPr>
            <w:r w:rsidRPr="006D47B3">
              <w:rPr>
                <w:sz w:val="26"/>
                <w:szCs w:val="26"/>
              </w:rPr>
              <w:lastRenderedPageBreak/>
              <w:t xml:space="preserve">- Nghị định số 31/2018/NĐ-CP ngày 08/3/2018 của Chính phủ quy định chi </w:t>
            </w:r>
            <w:r w:rsidRPr="006D47B3">
              <w:rPr>
                <w:sz w:val="26"/>
                <w:szCs w:val="26"/>
              </w:rPr>
              <w:lastRenderedPageBreak/>
              <w:t>tiết Luật Quản lý ngoại thương về xuất xứ hàng hóa;</w:t>
            </w:r>
          </w:p>
          <w:p w14:paraId="70947CAA"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0B7F7E9F" w14:textId="77777777" w:rsidR="00EA0D5B" w:rsidRPr="006D47B3" w:rsidRDefault="00EA0D5B" w:rsidP="00EA0D5B">
            <w:pPr>
              <w:jc w:val="both"/>
              <w:rPr>
                <w:sz w:val="26"/>
                <w:szCs w:val="26"/>
              </w:rPr>
            </w:pPr>
            <w:r w:rsidRPr="006D47B3">
              <w:rPr>
                <w:sz w:val="26"/>
                <w:szCs w:val="26"/>
              </w:rPr>
              <w:t>- Thông tư số 12/2019/TT-BCT ngày 30/7/2019 quy định Quy tắc xuất xứ hàng hóa trong Hiệp định khung về hợp tác kinh tế toàn diện giữa Hiệp hội các quốc gia Đông Nam Á và nước Cộng hòa nhân dân Trung Hoa;</w:t>
            </w:r>
          </w:p>
          <w:p w14:paraId="35294CCA"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0C73AF9D" w14:textId="77777777" w:rsidR="00EA0D5B" w:rsidRPr="006D47B3" w:rsidRDefault="00EA0D5B" w:rsidP="00EA0D5B">
            <w:pPr>
              <w:jc w:val="both"/>
              <w:rPr>
                <w:sz w:val="26"/>
                <w:szCs w:val="26"/>
              </w:rPr>
            </w:pPr>
            <w:r w:rsidRPr="006D47B3">
              <w:rPr>
                <w:sz w:val="26"/>
                <w:szCs w:val="26"/>
              </w:rPr>
              <w:t xml:space="preserve">- Thông tư số 44/2023/TT-BTC ngày 29/12/2023 của Bộ trưởng Bộ Công Thương sửa đổi, bổ sung một số điều của Thông tư số 05/2018/TT-BCT ngày 03/4/2018 của Bộ Công Thương quy định về xuất xứ hàng hóa; </w:t>
            </w:r>
          </w:p>
          <w:p w14:paraId="4D24BF6D" w14:textId="77777777" w:rsidR="00EA0D5B" w:rsidRPr="006D47B3" w:rsidRDefault="00EA0D5B" w:rsidP="00EA0D5B">
            <w:pPr>
              <w:jc w:val="both"/>
              <w:rPr>
                <w:sz w:val="26"/>
                <w:szCs w:val="26"/>
              </w:rPr>
            </w:pPr>
            <w:r w:rsidRPr="006D47B3">
              <w:rPr>
                <w:sz w:val="26"/>
                <w:szCs w:val="26"/>
              </w:rPr>
              <w:t>Thông tư số 64/2025/TT-BTC ngày 30/6/2026 quy định mức thu, miễn một số khoản phí, lệ phí nhằm hỗ trợ cho doanh nghiệp, người dân.</w:t>
            </w:r>
          </w:p>
        </w:tc>
      </w:tr>
      <w:tr w:rsidR="00EA0D5B" w:rsidRPr="006D47B3" w14:paraId="43C8326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B7ADC48" w14:textId="77777777" w:rsidR="00EA0D5B" w:rsidRPr="006D47B3" w:rsidRDefault="00EA0D5B" w:rsidP="00EA0D5B">
            <w:pPr>
              <w:jc w:val="center"/>
              <w:rPr>
                <w:sz w:val="26"/>
                <w:szCs w:val="26"/>
              </w:rPr>
            </w:pPr>
            <w:r w:rsidRPr="006D47B3">
              <w:rPr>
                <w:sz w:val="26"/>
                <w:szCs w:val="26"/>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14:paraId="3361B10A" w14:textId="77777777" w:rsidR="00EA0D5B" w:rsidRPr="006D47B3" w:rsidRDefault="00EA0D5B" w:rsidP="00EA0D5B">
            <w:pPr>
              <w:jc w:val="both"/>
              <w:rPr>
                <w:sz w:val="26"/>
                <w:szCs w:val="26"/>
              </w:rPr>
            </w:pPr>
            <w:r w:rsidRPr="006D47B3">
              <w:rPr>
                <w:sz w:val="26"/>
                <w:szCs w:val="26"/>
              </w:rPr>
              <w:t>Cấp Giấy chứng nhận xuất xứ hàng hoá (C/O) ưu đãi mẫu AK</w:t>
            </w:r>
          </w:p>
        </w:tc>
        <w:tc>
          <w:tcPr>
            <w:tcW w:w="3969" w:type="dxa"/>
            <w:tcBorders>
              <w:top w:val="single" w:sz="4" w:space="0" w:color="auto"/>
              <w:left w:val="single" w:sz="4" w:space="0" w:color="auto"/>
              <w:bottom w:val="single" w:sz="4" w:space="0" w:color="auto"/>
              <w:right w:val="single" w:sz="4" w:space="0" w:color="auto"/>
            </w:tcBorders>
            <w:vAlign w:val="center"/>
          </w:tcPr>
          <w:p w14:paraId="45D1A247"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164B48E0"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61376D00"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265D789C"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AE8C9D1"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qua bưu điện, trong thời hạn 24 giờ làm việc kể từ khi Tổ chức cấp C/O </w:t>
            </w:r>
            <w:r w:rsidRPr="006D47B3">
              <w:rPr>
                <w:sz w:val="26"/>
                <w:szCs w:val="26"/>
              </w:rPr>
              <w:lastRenderedPageBreak/>
              <w:t>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A14C375"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099B55E5"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73AE55F"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97E2350"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171D7793"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60810F21"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522E3ED4" w14:textId="77777777" w:rsidR="00EA0D5B" w:rsidRPr="006D47B3" w:rsidRDefault="00EA0D5B" w:rsidP="00EA0D5B">
            <w:pPr>
              <w:jc w:val="both"/>
              <w:rPr>
                <w:sz w:val="26"/>
                <w:szCs w:val="26"/>
              </w:rPr>
            </w:pPr>
            <w:r w:rsidRPr="006D47B3">
              <w:rPr>
                <w:sz w:val="26"/>
                <w:szCs w:val="26"/>
              </w:rPr>
              <w:t>- Qua dịch vụ bưu chính công ích.</w:t>
            </w:r>
          </w:p>
          <w:p w14:paraId="532D1CB0"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04B26555"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4AE615BE" w14:textId="77777777" w:rsidR="00EA0D5B" w:rsidRPr="006D47B3" w:rsidRDefault="00EA0D5B" w:rsidP="00EA0D5B">
            <w:pPr>
              <w:jc w:val="both"/>
              <w:rPr>
                <w:sz w:val="26"/>
                <w:szCs w:val="26"/>
              </w:rPr>
            </w:pPr>
            <w:r w:rsidRPr="006D47B3">
              <w:rPr>
                <w:sz w:val="26"/>
                <w:szCs w:val="26"/>
              </w:rPr>
              <w:t>+ Buổi sáng: Từ 07h30 đến 11h30.</w:t>
            </w:r>
          </w:p>
          <w:p w14:paraId="77DCE5C6" w14:textId="77777777" w:rsidR="00EA0D5B" w:rsidRDefault="00EA0D5B" w:rsidP="00EA0D5B">
            <w:pPr>
              <w:jc w:val="both"/>
              <w:rPr>
                <w:sz w:val="26"/>
                <w:szCs w:val="26"/>
              </w:rPr>
            </w:pPr>
            <w:r w:rsidRPr="006D47B3">
              <w:rPr>
                <w:sz w:val="26"/>
                <w:szCs w:val="26"/>
              </w:rPr>
              <w:t>+ Buổi chiều: Từ 13h30 đến 17h00.</w:t>
            </w:r>
          </w:p>
          <w:p w14:paraId="7067CF45" w14:textId="77777777" w:rsidR="00EA0D5B" w:rsidRPr="00C16F0D" w:rsidRDefault="00EA0D5B" w:rsidP="00EA0D5B">
            <w:pPr>
              <w:rPr>
                <w:sz w:val="26"/>
                <w:szCs w:val="26"/>
              </w:rPr>
            </w:pPr>
          </w:p>
          <w:p w14:paraId="59876B19" w14:textId="77777777" w:rsidR="00EA0D5B" w:rsidRPr="00C16F0D" w:rsidRDefault="00EA0D5B" w:rsidP="00EA0D5B">
            <w:pPr>
              <w:rPr>
                <w:sz w:val="26"/>
                <w:szCs w:val="26"/>
              </w:rPr>
            </w:pPr>
          </w:p>
          <w:p w14:paraId="3B24809D" w14:textId="77777777" w:rsidR="00EA0D5B" w:rsidRPr="00C16F0D" w:rsidRDefault="00EA0D5B" w:rsidP="00EA0D5B">
            <w:pPr>
              <w:rPr>
                <w:sz w:val="26"/>
                <w:szCs w:val="26"/>
              </w:rPr>
            </w:pPr>
          </w:p>
          <w:p w14:paraId="0266DB69" w14:textId="77777777" w:rsidR="00EA0D5B" w:rsidRPr="00C16F0D" w:rsidRDefault="00EA0D5B" w:rsidP="00EA0D5B">
            <w:pPr>
              <w:rPr>
                <w:sz w:val="26"/>
                <w:szCs w:val="26"/>
              </w:rPr>
            </w:pPr>
          </w:p>
          <w:p w14:paraId="3EFBEC7D" w14:textId="77777777" w:rsidR="00EA0D5B" w:rsidRPr="00C16F0D" w:rsidRDefault="00EA0D5B" w:rsidP="00EA0D5B">
            <w:pPr>
              <w:rPr>
                <w:sz w:val="26"/>
                <w:szCs w:val="26"/>
              </w:rPr>
            </w:pPr>
          </w:p>
          <w:p w14:paraId="220DA530" w14:textId="61AC4ABB"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086EF8B" w14:textId="78EAD205" w:rsidR="00EA0D5B" w:rsidRPr="006D47B3" w:rsidRDefault="00C332E1" w:rsidP="00C332E1">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3A05773"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4947BA35"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FBF69FB" w14:textId="77777777" w:rsidR="00EA0D5B" w:rsidRPr="006D47B3" w:rsidRDefault="00EA0D5B" w:rsidP="00EA0D5B">
            <w:pPr>
              <w:jc w:val="both"/>
              <w:rPr>
                <w:sz w:val="26"/>
                <w:szCs w:val="26"/>
              </w:rPr>
            </w:pPr>
            <w:r w:rsidRPr="006D47B3">
              <w:rPr>
                <w:sz w:val="26"/>
                <w:szCs w:val="26"/>
              </w:rPr>
              <w:t>- Thông tư số 20/2014/TT-BCT ngày 25/6/2014 của Bộ Công Thương Quy định thực hiện Quy tắc xuất xứ trong Hiệp định khu vực thương mại tự do ASEAN - Hàn Quốc;</w:t>
            </w:r>
          </w:p>
          <w:p w14:paraId="4D519D25" w14:textId="77777777" w:rsidR="00EA0D5B" w:rsidRPr="006D47B3" w:rsidRDefault="00EA0D5B" w:rsidP="00EA0D5B">
            <w:pPr>
              <w:jc w:val="both"/>
              <w:rPr>
                <w:sz w:val="26"/>
                <w:szCs w:val="26"/>
              </w:rPr>
            </w:pPr>
            <w:r w:rsidRPr="006D47B3">
              <w:rPr>
                <w:sz w:val="26"/>
                <w:szCs w:val="26"/>
              </w:rPr>
              <w:t>- Thông tư số 13/2019/TT-BCT ngày 31/07/2019 sửa đổi, bổ sung một số điều của Thông tư số 20/2014/TT-BCT ngày 25/6/2014 của Bộ trưởng Bộ Công Thương quy định thực hiện Quy tắc xuất xứ trong Hiệp định Khu vực thương mại tự do ASEAN - Hàn Quốc;</w:t>
            </w:r>
          </w:p>
          <w:p w14:paraId="4F0681E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47B2AFF2" w14:textId="77777777" w:rsidR="00EA0D5B" w:rsidRPr="006D47B3" w:rsidRDefault="00EA0D5B" w:rsidP="00EA0D5B">
            <w:pPr>
              <w:jc w:val="both"/>
              <w:rPr>
                <w:sz w:val="26"/>
                <w:szCs w:val="26"/>
              </w:rPr>
            </w:pPr>
            <w:r w:rsidRPr="006D47B3">
              <w:rPr>
                <w:sz w:val="26"/>
                <w:szCs w:val="26"/>
              </w:rPr>
              <w:t xml:space="preserve">- Thông tư số 44/2023/TT-BTC ngày 29/12/2023 của Bộ trưởng Bộ Công Thương sửa đổi, bổ sung một số điều của Thông tư số 05/2018/TT-BCT ngày 03/4/2018 của Bộ Công Thương quy </w:t>
            </w:r>
            <w:r w:rsidRPr="006D47B3">
              <w:rPr>
                <w:sz w:val="26"/>
                <w:szCs w:val="26"/>
              </w:rPr>
              <w:lastRenderedPageBreak/>
              <w:t>định về xuất xứ hàng hóa;</w:t>
            </w:r>
          </w:p>
          <w:p w14:paraId="2D14AAC3" w14:textId="77777777" w:rsidR="00EA0D5B" w:rsidRPr="006D47B3" w:rsidRDefault="00EA0D5B" w:rsidP="00EA0D5B">
            <w:pPr>
              <w:jc w:val="both"/>
              <w:rPr>
                <w:sz w:val="26"/>
                <w:szCs w:val="26"/>
              </w:rPr>
            </w:pPr>
            <w:r w:rsidRPr="006D47B3">
              <w:rPr>
                <w:sz w:val="26"/>
                <w:szCs w:val="26"/>
              </w:rPr>
              <w:t>- Thông tư số 04/2024/TT-BCT ngày 27/3/2024 sửa đổi, bổ sung một số điều của Thông tư số 20/2014/TT-BCT ngày 25 tháng 6 năm 2014 của Bộ trưởng Bộ Công Thương quy định thực hiện Quy tắc xuất xứ trong Hiệp định khu vực thương mại tự do ASEAN - Hàn Quốc;</w:t>
            </w:r>
          </w:p>
          <w:p w14:paraId="0CE7B822"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308FBA28" w14:textId="77777777" w:rsidR="00EA0D5B" w:rsidRPr="006D47B3" w:rsidRDefault="00EA0D5B" w:rsidP="00EA0D5B">
            <w:pPr>
              <w:jc w:val="both"/>
              <w:rPr>
                <w:sz w:val="26"/>
                <w:szCs w:val="26"/>
              </w:rPr>
            </w:pPr>
            <w:r w:rsidRPr="006D47B3">
              <w:rPr>
                <w:sz w:val="26"/>
                <w:szCs w:val="26"/>
              </w:rPr>
              <w:t>- Hiệp định Thương mại hàng hóa thuộc Hiệp định khung về Hợp tác kinh tế toàn diện giữa Hiệp hội các quốc gia Đông Nam Á (ASEAN) và Đại Hàn Dân Quốc đã ký chính thức tại Ku-a-la Lăm-pơ, Ma-lai-xi-a ngày 24/8/2006;</w:t>
            </w:r>
          </w:p>
          <w:p w14:paraId="14E56727" w14:textId="77777777" w:rsidR="00EA0D5B" w:rsidRPr="006D47B3" w:rsidRDefault="00EA0D5B" w:rsidP="00EA0D5B">
            <w:pPr>
              <w:jc w:val="both"/>
              <w:rPr>
                <w:sz w:val="26"/>
                <w:szCs w:val="26"/>
              </w:rPr>
            </w:pPr>
            <w:r w:rsidRPr="006D47B3">
              <w:rPr>
                <w:sz w:val="26"/>
                <w:szCs w:val="26"/>
              </w:rPr>
              <w:t xml:space="preserve">- Thư phê chuẩn của Ủy ban thực thi Hiệp định Thương mại tự do ASEAN - Hàn Quốc ngày 27/6/2013 về việc sửa đổi tiểu Phụ lục I - Thủ tục cấp và kiểm tra Giấy chứng nhận xuất xứ hàng hóa </w:t>
            </w:r>
            <w:r w:rsidRPr="006D47B3">
              <w:rPr>
                <w:sz w:val="26"/>
                <w:szCs w:val="26"/>
              </w:rPr>
              <w:lastRenderedPageBreak/>
              <w:t>trong Phụ lục III - Quy tắc xuất xứ của Hiệp định Thương mại Hàng hóa trong khuôn khổ Hiệp định Thương mại tự do ASEAN - Hàn Quốc;</w:t>
            </w:r>
          </w:p>
          <w:p w14:paraId="3FB2F5BF" w14:textId="77777777" w:rsidR="00EA0D5B" w:rsidRPr="006D47B3" w:rsidRDefault="00EA0D5B" w:rsidP="00EA0D5B">
            <w:pPr>
              <w:jc w:val="both"/>
              <w:rPr>
                <w:sz w:val="26"/>
                <w:szCs w:val="26"/>
              </w:rPr>
            </w:pPr>
            <w:r w:rsidRPr="006D47B3">
              <w:rPr>
                <w:sz w:val="26"/>
                <w:szCs w:val="26"/>
              </w:rPr>
              <w:t>- Quyết định thông qua danh mục chuyển đổi hàng hóa đối với quy tắc cụ thể mặt hàng tại Tiểu phụ lục 2 thuộc Phụ lục 3 Quy tắc xuất xứ của Hiệp định Thương mại hàng hóa thuộc Hiệp định Khung về hợp tác kinh tế toàn diện giữa Chính phủ của các nước thành viên thuộc Hiệp hội các quốc gia Đông Nam Á và Chính phủ nước Đại Hàn Dân Quốc do Ủy ban thực thi Hiệp định Thương mại tự do ASEAN-Hàn Quốc (AKFTA-IC) lần thứ 17 ban hành tháng 02/2019 tại Xơ-un, Hàn Quốc;</w:t>
            </w:r>
          </w:p>
          <w:p w14:paraId="4F8A6B2A"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0C3E0EBD" w14:textId="77777777" w:rsidR="00EA0D5B" w:rsidRPr="006D47B3" w:rsidRDefault="00EA0D5B" w:rsidP="00EA0D5B">
            <w:pPr>
              <w:jc w:val="both"/>
              <w:rPr>
                <w:sz w:val="26"/>
                <w:szCs w:val="26"/>
              </w:rPr>
            </w:pPr>
            <w:r w:rsidRPr="006D47B3">
              <w:rPr>
                <w:sz w:val="26"/>
                <w:szCs w:val="26"/>
              </w:rPr>
              <w:t>- Bản ghi nhớ về hệ thống trao đổi dữ liệu xuất xứ điện tử (EODES) nhằm tạo thuận lợi trong thực thi hiệp định thương mại tự do giữa Bộ Công Thương Việt Nam, Tổng cục Hải quan Việt Nam và Tổng cục Hải quan Hàn Quốc được ký luân phiên tại Hà Nội vào ngày 21/10/2022 và tại Te-Chơn, Hàn Quốc vào ngày 31/10/2022.</w:t>
            </w:r>
          </w:p>
        </w:tc>
      </w:tr>
      <w:tr w:rsidR="00EA0D5B" w:rsidRPr="006D47B3" w14:paraId="72F45B85"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241F5F9" w14:textId="77777777" w:rsidR="00EA0D5B" w:rsidRPr="006D47B3" w:rsidRDefault="00EA0D5B" w:rsidP="00EA0D5B">
            <w:pPr>
              <w:jc w:val="center"/>
              <w:rPr>
                <w:sz w:val="26"/>
                <w:szCs w:val="26"/>
              </w:rPr>
            </w:pPr>
            <w:r w:rsidRPr="006D47B3">
              <w:rPr>
                <w:sz w:val="26"/>
                <w:szCs w:val="26"/>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14:paraId="678654E1" w14:textId="77777777" w:rsidR="00EA0D5B" w:rsidRPr="006D47B3" w:rsidRDefault="00EA0D5B" w:rsidP="00EA0D5B">
            <w:pPr>
              <w:jc w:val="both"/>
              <w:rPr>
                <w:sz w:val="26"/>
                <w:szCs w:val="26"/>
              </w:rPr>
            </w:pPr>
            <w:r w:rsidRPr="006D47B3">
              <w:rPr>
                <w:sz w:val="26"/>
                <w:szCs w:val="26"/>
              </w:rPr>
              <w:t>Cấp Giấy chứng nhận xuất xứ hàng hoá (C/O) ưu đãi mẫu AJ</w:t>
            </w:r>
          </w:p>
        </w:tc>
        <w:tc>
          <w:tcPr>
            <w:tcW w:w="3969" w:type="dxa"/>
            <w:tcBorders>
              <w:top w:val="single" w:sz="4" w:space="0" w:color="auto"/>
              <w:left w:val="single" w:sz="4" w:space="0" w:color="auto"/>
              <w:bottom w:val="single" w:sz="4" w:space="0" w:color="auto"/>
              <w:right w:val="single" w:sz="4" w:space="0" w:color="auto"/>
            </w:tcBorders>
            <w:vAlign w:val="center"/>
          </w:tcPr>
          <w:p w14:paraId="27732CA8"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0884F89C"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70422866"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3514C5F2"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78FA962C"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qua bưu điện, trong thời hạn 24 giờ làm việc kể từ khi Tổ chức cấp C/O nhận được hồ sơ đề nghị cấp C/O </w:t>
            </w:r>
            <w:r w:rsidRPr="006D47B3">
              <w:rPr>
                <w:sz w:val="26"/>
                <w:szCs w:val="26"/>
              </w:rPr>
              <w:lastRenderedPageBreak/>
              <w:t>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6042E13F"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00C80615"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149DFF17"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0C4FD653"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6DDDD945"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72E52D94"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5D127296" w14:textId="77777777" w:rsidR="00EA0D5B" w:rsidRPr="006D47B3" w:rsidRDefault="00EA0D5B" w:rsidP="00EA0D5B">
            <w:pPr>
              <w:jc w:val="both"/>
              <w:rPr>
                <w:sz w:val="26"/>
                <w:szCs w:val="26"/>
              </w:rPr>
            </w:pPr>
            <w:r w:rsidRPr="006D47B3">
              <w:rPr>
                <w:sz w:val="26"/>
                <w:szCs w:val="26"/>
              </w:rPr>
              <w:t>- Qua dịch vụ bưu chính công ích.</w:t>
            </w:r>
          </w:p>
          <w:p w14:paraId="27C2CD05"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773FFB33"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6C94D12E" w14:textId="77777777" w:rsidR="00EA0D5B" w:rsidRPr="006D47B3" w:rsidRDefault="00EA0D5B" w:rsidP="00EA0D5B">
            <w:pPr>
              <w:jc w:val="both"/>
              <w:rPr>
                <w:sz w:val="26"/>
                <w:szCs w:val="26"/>
              </w:rPr>
            </w:pPr>
            <w:r w:rsidRPr="006D47B3">
              <w:rPr>
                <w:sz w:val="26"/>
                <w:szCs w:val="26"/>
              </w:rPr>
              <w:t>+ Buổi sáng: Từ 07h30 đến 11h30.</w:t>
            </w:r>
          </w:p>
          <w:p w14:paraId="2429C314" w14:textId="77777777" w:rsidR="00EA0D5B" w:rsidRDefault="00EA0D5B" w:rsidP="00EA0D5B">
            <w:pPr>
              <w:jc w:val="both"/>
              <w:rPr>
                <w:sz w:val="26"/>
                <w:szCs w:val="26"/>
              </w:rPr>
            </w:pPr>
            <w:r w:rsidRPr="006D47B3">
              <w:rPr>
                <w:sz w:val="26"/>
                <w:szCs w:val="26"/>
              </w:rPr>
              <w:t>+ Buổi chiều: Từ 13h30 đến 17h00.</w:t>
            </w:r>
          </w:p>
          <w:p w14:paraId="712DA95C" w14:textId="77777777" w:rsidR="00EA0D5B" w:rsidRPr="00C16F0D" w:rsidRDefault="00EA0D5B" w:rsidP="00EA0D5B">
            <w:pPr>
              <w:rPr>
                <w:sz w:val="26"/>
                <w:szCs w:val="26"/>
              </w:rPr>
            </w:pPr>
          </w:p>
          <w:p w14:paraId="7FC7191E" w14:textId="77777777" w:rsidR="00EA0D5B" w:rsidRPr="00C16F0D" w:rsidRDefault="00EA0D5B" w:rsidP="00EA0D5B">
            <w:pPr>
              <w:rPr>
                <w:sz w:val="26"/>
                <w:szCs w:val="26"/>
              </w:rPr>
            </w:pPr>
          </w:p>
          <w:p w14:paraId="141B86EB" w14:textId="77777777" w:rsidR="00EA0D5B" w:rsidRPr="00C16F0D" w:rsidRDefault="00EA0D5B" w:rsidP="00EA0D5B">
            <w:pPr>
              <w:rPr>
                <w:sz w:val="26"/>
                <w:szCs w:val="26"/>
              </w:rPr>
            </w:pPr>
          </w:p>
          <w:p w14:paraId="7F1391F3" w14:textId="77777777" w:rsidR="00EA0D5B" w:rsidRPr="00C16F0D" w:rsidRDefault="00EA0D5B" w:rsidP="00EA0D5B">
            <w:pPr>
              <w:rPr>
                <w:sz w:val="26"/>
                <w:szCs w:val="26"/>
              </w:rPr>
            </w:pPr>
          </w:p>
          <w:p w14:paraId="2CD31A67" w14:textId="77777777" w:rsidR="00EA0D5B" w:rsidRPr="00C16F0D" w:rsidRDefault="00EA0D5B" w:rsidP="00EA0D5B">
            <w:pPr>
              <w:rPr>
                <w:sz w:val="26"/>
                <w:szCs w:val="26"/>
              </w:rPr>
            </w:pPr>
          </w:p>
          <w:p w14:paraId="3F17DABB" w14:textId="39A8B676"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12F0D35" w14:textId="735A25FB" w:rsidR="00EA0D5B" w:rsidRPr="006D47B3" w:rsidRDefault="00C332E1" w:rsidP="00C332E1">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51A527D"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DDB7400"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16FE281A" w14:textId="77777777" w:rsidR="00EA0D5B" w:rsidRPr="006D47B3" w:rsidRDefault="00EA0D5B" w:rsidP="00EA0D5B">
            <w:pPr>
              <w:jc w:val="both"/>
              <w:rPr>
                <w:sz w:val="26"/>
                <w:szCs w:val="26"/>
              </w:rPr>
            </w:pPr>
            <w:r w:rsidRPr="006D47B3">
              <w:rPr>
                <w:sz w:val="26"/>
                <w:szCs w:val="26"/>
              </w:rPr>
              <w:t>- Thông tư số 37/2022/TT-BCT ngày 23/12/2022 của Bộ trưởng Bộ Công Thương quy định Quy tắc xuất xứ hàng hóa trong Hiệp định AJCEP;</w:t>
            </w:r>
          </w:p>
          <w:p w14:paraId="2F5529EA"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7135BFE2"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360F450D" w14:textId="77777777" w:rsidR="00EA0D5B" w:rsidRPr="006D47B3" w:rsidRDefault="00EA0D5B" w:rsidP="00EA0D5B">
            <w:pPr>
              <w:jc w:val="both"/>
              <w:rPr>
                <w:sz w:val="26"/>
                <w:szCs w:val="26"/>
              </w:rPr>
            </w:pPr>
            <w:r w:rsidRPr="006D47B3">
              <w:rPr>
                <w:sz w:val="26"/>
                <w:szCs w:val="26"/>
              </w:rPr>
              <w:t xml:space="preserve">-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w:t>
            </w:r>
            <w:r w:rsidRPr="006D47B3">
              <w:rPr>
                <w:sz w:val="26"/>
                <w:szCs w:val="26"/>
              </w:rPr>
              <w:lastRenderedPageBreak/>
              <w:t>2025 của Chính phủ quy định về phân quyền, phân cấp trong lĩnh vực công nghiệp và thương mại;</w:t>
            </w:r>
          </w:p>
          <w:p w14:paraId="02D8D89F" w14:textId="77777777" w:rsidR="00EA0D5B" w:rsidRPr="006D47B3" w:rsidRDefault="00EA0D5B" w:rsidP="00EA0D5B">
            <w:pPr>
              <w:jc w:val="both"/>
              <w:rPr>
                <w:sz w:val="26"/>
                <w:szCs w:val="26"/>
              </w:rPr>
            </w:pPr>
            <w:r w:rsidRPr="006D47B3">
              <w:rPr>
                <w:sz w:val="26"/>
                <w:szCs w:val="26"/>
              </w:rPr>
              <w:t>Thông tư số 64/2025/TT-BTC ngày 30/6/2026 quy định mức thu, miễn một số khoản phí, lệ phí nhằm hỗ trợ cho doanh nghiệp, người dân.</w:t>
            </w:r>
          </w:p>
          <w:p w14:paraId="53FAF785" w14:textId="77777777" w:rsidR="00EA0D5B" w:rsidRPr="006D47B3" w:rsidRDefault="00EA0D5B" w:rsidP="00EA0D5B">
            <w:pPr>
              <w:jc w:val="both"/>
              <w:rPr>
                <w:sz w:val="26"/>
                <w:szCs w:val="26"/>
              </w:rPr>
            </w:pPr>
            <w:r w:rsidRPr="006D47B3">
              <w:rPr>
                <w:sz w:val="26"/>
                <w:szCs w:val="26"/>
              </w:rPr>
              <w:t>- Hiệp định Đối tác kinh tế toàn diện ASEAN - Nhật Bản được ký</w:t>
            </w:r>
          </w:p>
          <w:p w14:paraId="5DF68627" w14:textId="77777777" w:rsidR="00EA0D5B" w:rsidRPr="006D47B3" w:rsidRDefault="00EA0D5B" w:rsidP="00EA0D5B">
            <w:pPr>
              <w:jc w:val="both"/>
              <w:rPr>
                <w:sz w:val="26"/>
                <w:szCs w:val="26"/>
              </w:rPr>
            </w:pPr>
            <w:r w:rsidRPr="006D47B3">
              <w:rPr>
                <w:sz w:val="26"/>
                <w:szCs w:val="26"/>
              </w:rPr>
              <w:t>kết theo hình thức luân phiên giữa các nước ASEAN và Nhật Bản và được Việt</w:t>
            </w:r>
          </w:p>
          <w:p w14:paraId="55857908" w14:textId="77777777" w:rsidR="00EA0D5B" w:rsidRPr="006D47B3" w:rsidRDefault="00EA0D5B" w:rsidP="00EA0D5B">
            <w:pPr>
              <w:jc w:val="both"/>
              <w:rPr>
                <w:sz w:val="26"/>
                <w:szCs w:val="26"/>
              </w:rPr>
            </w:pPr>
            <w:r w:rsidRPr="006D47B3">
              <w:rPr>
                <w:sz w:val="26"/>
                <w:szCs w:val="26"/>
              </w:rPr>
              <w:t>Nam ký ngày 01/4/2008 tại Hà Nội, có hiệu lực từ ngày 01/12/2008;</w:t>
            </w:r>
          </w:p>
          <w:p w14:paraId="7C811333" w14:textId="77777777" w:rsidR="00EA0D5B" w:rsidRPr="006D47B3" w:rsidRDefault="00EA0D5B" w:rsidP="00EA0D5B">
            <w:pPr>
              <w:jc w:val="both"/>
              <w:rPr>
                <w:sz w:val="26"/>
                <w:szCs w:val="26"/>
              </w:rPr>
            </w:pPr>
            <w:r w:rsidRPr="006D47B3">
              <w:rPr>
                <w:sz w:val="26"/>
                <w:szCs w:val="26"/>
              </w:rPr>
              <w:t>- Nghị định thư thứ nhất sửa đổi Hiệp định Đối tác kinh tế toàn</w:t>
            </w:r>
          </w:p>
          <w:p w14:paraId="7ECA8FEC" w14:textId="77777777" w:rsidR="00EA0D5B" w:rsidRPr="006D47B3" w:rsidRDefault="00EA0D5B" w:rsidP="00EA0D5B">
            <w:pPr>
              <w:jc w:val="both"/>
              <w:rPr>
                <w:sz w:val="26"/>
                <w:szCs w:val="26"/>
              </w:rPr>
            </w:pPr>
            <w:r w:rsidRPr="006D47B3">
              <w:rPr>
                <w:sz w:val="26"/>
                <w:szCs w:val="26"/>
              </w:rPr>
              <w:t>diện ASEAN - Nhật Bản, có hiệu lực kể từ ngày 01/8/2020 đối với</w:t>
            </w:r>
          </w:p>
          <w:p w14:paraId="3C004F70" w14:textId="77777777" w:rsidR="00EA0D5B" w:rsidRPr="006D47B3" w:rsidRDefault="00EA0D5B" w:rsidP="00EA0D5B">
            <w:pPr>
              <w:jc w:val="both"/>
              <w:rPr>
                <w:sz w:val="26"/>
                <w:szCs w:val="26"/>
              </w:rPr>
            </w:pPr>
            <w:r w:rsidRPr="006D47B3">
              <w:rPr>
                <w:sz w:val="26"/>
                <w:szCs w:val="26"/>
              </w:rPr>
              <w:t>Việt Nam.</w:t>
            </w:r>
          </w:p>
        </w:tc>
      </w:tr>
      <w:tr w:rsidR="00EA0D5B" w:rsidRPr="006D47B3" w14:paraId="16B59D48"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2367E35F" w14:textId="77777777" w:rsidR="00EA0D5B" w:rsidRPr="006D47B3" w:rsidRDefault="00EA0D5B" w:rsidP="00EA0D5B">
            <w:pPr>
              <w:jc w:val="center"/>
              <w:rPr>
                <w:sz w:val="26"/>
                <w:szCs w:val="26"/>
              </w:rPr>
            </w:pPr>
            <w:r w:rsidRPr="006D47B3">
              <w:rPr>
                <w:sz w:val="26"/>
                <w:szCs w:val="26"/>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14:paraId="638A7645" w14:textId="77777777" w:rsidR="00EA0D5B" w:rsidRPr="006D47B3" w:rsidRDefault="00EA0D5B" w:rsidP="00EA0D5B">
            <w:pPr>
              <w:jc w:val="both"/>
              <w:rPr>
                <w:sz w:val="26"/>
                <w:szCs w:val="26"/>
              </w:rPr>
            </w:pPr>
            <w:r w:rsidRPr="006D47B3">
              <w:rPr>
                <w:sz w:val="26"/>
                <w:szCs w:val="26"/>
              </w:rPr>
              <w:t>Cấp Giấy chứng nhận xuất xứ hàng hoá (C/O) ưu đãi mẫu AI</w:t>
            </w:r>
          </w:p>
        </w:tc>
        <w:tc>
          <w:tcPr>
            <w:tcW w:w="3969" w:type="dxa"/>
            <w:tcBorders>
              <w:top w:val="single" w:sz="4" w:space="0" w:color="auto"/>
              <w:left w:val="single" w:sz="4" w:space="0" w:color="auto"/>
              <w:bottom w:val="single" w:sz="4" w:space="0" w:color="auto"/>
              <w:right w:val="single" w:sz="4" w:space="0" w:color="auto"/>
            </w:tcBorders>
            <w:vAlign w:val="center"/>
          </w:tcPr>
          <w:p w14:paraId="51E82F33"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53679436"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7ADCFE8" w14:textId="77777777" w:rsidR="00EA0D5B" w:rsidRPr="006D47B3" w:rsidRDefault="00EA0D5B" w:rsidP="00EA0D5B">
            <w:pPr>
              <w:jc w:val="both"/>
              <w:rPr>
                <w:sz w:val="26"/>
                <w:szCs w:val="26"/>
              </w:rPr>
            </w:pPr>
            <w:r w:rsidRPr="006D47B3">
              <w:rPr>
                <w:sz w:val="26"/>
                <w:szCs w:val="26"/>
              </w:rPr>
              <w:t xml:space="preserve">- Trong thời hạn 2 giờ làm việc kể từ khi Tổ chức cấp C/O nhận được </w:t>
            </w:r>
            <w:r w:rsidRPr="006D47B3">
              <w:rPr>
                <w:sz w:val="26"/>
                <w:szCs w:val="26"/>
              </w:rPr>
              <w:lastRenderedPageBreak/>
              <w:t>Đơn đề nghị cấp C/O và C/O đã được khai hoàn chỉnh và hợp lệ dưới dạng bản giấy, Tổ chức cấp C/O trả kết quả cấp C/O dưới dạng bản giấy.</w:t>
            </w:r>
          </w:p>
          <w:p w14:paraId="720DCD85"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16926A25"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3EAABAAA"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36C7D3D7"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B16AEE8"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2040BEEB"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6EE8FF88"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7B9FED27"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 xml:space="preserve">Hệ thống quản </w:t>
            </w:r>
            <w:r w:rsidRPr="006D47B3">
              <w:rPr>
                <w:sz w:val="26"/>
                <w:szCs w:val="26"/>
              </w:rPr>
              <w:lastRenderedPageBreak/>
              <w:t>lý và cấp chứng nhận xuất xứ điện tử của Bộ Công Thương tại địa chỉ www.ecosys.gov.vn</w:t>
            </w:r>
            <w:r>
              <w:rPr>
                <w:sz w:val="26"/>
                <w:szCs w:val="26"/>
              </w:rPr>
              <w:t>.</w:t>
            </w:r>
          </w:p>
          <w:p w14:paraId="4159EEF9" w14:textId="77777777" w:rsidR="00EA0D5B" w:rsidRPr="006D47B3" w:rsidRDefault="00EA0D5B" w:rsidP="00EA0D5B">
            <w:pPr>
              <w:jc w:val="both"/>
              <w:rPr>
                <w:sz w:val="26"/>
                <w:szCs w:val="26"/>
              </w:rPr>
            </w:pPr>
            <w:r w:rsidRPr="006D47B3">
              <w:rPr>
                <w:sz w:val="26"/>
                <w:szCs w:val="26"/>
              </w:rPr>
              <w:t>- Qua dịch vụ bưu chính công ích.</w:t>
            </w:r>
          </w:p>
          <w:p w14:paraId="32319F66"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34BCD6D6"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4B8A8DDB" w14:textId="77777777" w:rsidR="00EA0D5B" w:rsidRPr="006D47B3" w:rsidRDefault="00EA0D5B" w:rsidP="00EA0D5B">
            <w:pPr>
              <w:jc w:val="both"/>
              <w:rPr>
                <w:sz w:val="26"/>
                <w:szCs w:val="26"/>
              </w:rPr>
            </w:pPr>
            <w:r w:rsidRPr="006D47B3">
              <w:rPr>
                <w:sz w:val="26"/>
                <w:szCs w:val="26"/>
              </w:rPr>
              <w:t>+ Buổi sáng: Từ 07h30 đến 11h30.</w:t>
            </w:r>
          </w:p>
          <w:p w14:paraId="1D70FAA7" w14:textId="77777777" w:rsidR="00EA0D5B" w:rsidRDefault="00EA0D5B" w:rsidP="00EA0D5B">
            <w:pPr>
              <w:jc w:val="both"/>
              <w:rPr>
                <w:sz w:val="26"/>
                <w:szCs w:val="26"/>
              </w:rPr>
            </w:pPr>
            <w:r w:rsidRPr="006D47B3">
              <w:rPr>
                <w:sz w:val="26"/>
                <w:szCs w:val="26"/>
              </w:rPr>
              <w:t>+ Buổi chiều: Từ 13h30 đến 17h00.</w:t>
            </w:r>
          </w:p>
          <w:p w14:paraId="124CA852" w14:textId="77777777" w:rsidR="00EA0D5B" w:rsidRPr="00C16F0D" w:rsidRDefault="00EA0D5B" w:rsidP="00EA0D5B">
            <w:pPr>
              <w:rPr>
                <w:sz w:val="26"/>
                <w:szCs w:val="26"/>
              </w:rPr>
            </w:pPr>
          </w:p>
          <w:p w14:paraId="21E2087D" w14:textId="77777777" w:rsidR="00EA0D5B" w:rsidRPr="00C16F0D" w:rsidRDefault="00EA0D5B" w:rsidP="00EA0D5B">
            <w:pPr>
              <w:rPr>
                <w:sz w:val="26"/>
                <w:szCs w:val="26"/>
              </w:rPr>
            </w:pPr>
          </w:p>
          <w:p w14:paraId="776C6DD0" w14:textId="77777777" w:rsidR="00EA0D5B" w:rsidRPr="00C16F0D" w:rsidRDefault="00EA0D5B" w:rsidP="00EA0D5B">
            <w:pPr>
              <w:rPr>
                <w:sz w:val="26"/>
                <w:szCs w:val="26"/>
              </w:rPr>
            </w:pPr>
          </w:p>
          <w:p w14:paraId="15BDAC91" w14:textId="77777777" w:rsidR="00EA0D5B" w:rsidRPr="00C16F0D" w:rsidRDefault="00EA0D5B" w:rsidP="00EA0D5B">
            <w:pPr>
              <w:rPr>
                <w:sz w:val="26"/>
                <w:szCs w:val="26"/>
              </w:rPr>
            </w:pPr>
          </w:p>
          <w:p w14:paraId="2891EEA6" w14:textId="77777777" w:rsidR="00EA0D5B" w:rsidRPr="00C16F0D" w:rsidRDefault="00EA0D5B" w:rsidP="00EA0D5B">
            <w:pPr>
              <w:rPr>
                <w:sz w:val="26"/>
                <w:szCs w:val="26"/>
              </w:rPr>
            </w:pPr>
          </w:p>
          <w:p w14:paraId="32EE2D72" w14:textId="017D2416"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765238F7" w14:textId="362788DA" w:rsidR="00EA0D5B" w:rsidRPr="006D47B3" w:rsidRDefault="00C332E1" w:rsidP="00C332E1">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4B6051AB"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4929E35D"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6704433F" w14:textId="77777777" w:rsidR="00EA0D5B" w:rsidRPr="006D47B3" w:rsidRDefault="00EA0D5B" w:rsidP="00EA0D5B">
            <w:pPr>
              <w:jc w:val="both"/>
              <w:rPr>
                <w:sz w:val="26"/>
                <w:szCs w:val="26"/>
              </w:rPr>
            </w:pPr>
            <w:r w:rsidRPr="006D47B3">
              <w:rPr>
                <w:sz w:val="26"/>
                <w:szCs w:val="26"/>
              </w:rPr>
              <w:t>- Thông tư số 15/2010/TT-BCT ngày 15/4/2010 của Bộ Công Thương về việc thực hiện Quy tắc xuất xứ trong Hiệp định thương mại hàng hóa ASEAN-Ấn Độ;</w:t>
            </w:r>
          </w:p>
          <w:p w14:paraId="2994A746" w14:textId="77777777" w:rsidR="00EA0D5B" w:rsidRPr="006D47B3" w:rsidRDefault="00EA0D5B" w:rsidP="00EA0D5B">
            <w:pPr>
              <w:jc w:val="both"/>
              <w:rPr>
                <w:sz w:val="26"/>
                <w:szCs w:val="26"/>
              </w:rPr>
            </w:pPr>
            <w:r w:rsidRPr="006D47B3">
              <w:rPr>
                <w:sz w:val="26"/>
                <w:szCs w:val="26"/>
              </w:rPr>
              <w:lastRenderedPageBreak/>
              <w:t>- Thông tư số 36/2023/TT-BTC ngày 06/6/2023 của Bộ trưởng Bộ Tài chính quy định mức thu, chế độ thu, nộp, quản lý và sử dụng phí chứng nhận xuất xứ hàng hóa (C/O);</w:t>
            </w:r>
          </w:p>
          <w:p w14:paraId="46E1E4AC"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630E75D2"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3CCAE33D"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4E7C6EDB" w14:textId="77777777" w:rsidR="00EA0D5B" w:rsidRPr="006D47B3" w:rsidRDefault="00EA0D5B" w:rsidP="00EA0D5B">
            <w:pPr>
              <w:jc w:val="both"/>
              <w:rPr>
                <w:sz w:val="26"/>
                <w:szCs w:val="26"/>
              </w:rPr>
            </w:pPr>
            <w:r w:rsidRPr="006D47B3">
              <w:rPr>
                <w:sz w:val="26"/>
                <w:szCs w:val="26"/>
              </w:rPr>
              <w:t xml:space="preserve">- Hiệp định Thương mại hàng hóa ASEAN - Ấn Độ ký ngày 13/8/2009 và ngày 24/10/2009 tại Thái Lan giữa các nước thành viên Hiệp hội các quốc gia </w:t>
            </w:r>
            <w:r w:rsidRPr="006D47B3">
              <w:rPr>
                <w:sz w:val="26"/>
                <w:szCs w:val="26"/>
              </w:rPr>
              <w:lastRenderedPageBreak/>
              <w:t>Đông Nam Á với Ấn Độ.</w:t>
            </w:r>
          </w:p>
        </w:tc>
      </w:tr>
      <w:tr w:rsidR="00EA0D5B" w:rsidRPr="006D47B3" w14:paraId="7EB182CC"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05F7ED7" w14:textId="77777777" w:rsidR="00EA0D5B" w:rsidRPr="006D47B3" w:rsidRDefault="00EA0D5B" w:rsidP="00EA0D5B">
            <w:pPr>
              <w:jc w:val="center"/>
              <w:rPr>
                <w:sz w:val="26"/>
                <w:szCs w:val="26"/>
              </w:rPr>
            </w:pPr>
            <w:r w:rsidRPr="006D47B3">
              <w:rPr>
                <w:sz w:val="26"/>
                <w:szCs w:val="26"/>
              </w:rPr>
              <w:lastRenderedPageBreak/>
              <w:t>7</w:t>
            </w:r>
          </w:p>
        </w:tc>
        <w:tc>
          <w:tcPr>
            <w:tcW w:w="1559" w:type="dxa"/>
            <w:tcBorders>
              <w:top w:val="single" w:sz="4" w:space="0" w:color="auto"/>
              <w:left w:val="single" w:sz="4" w:space="0" w:color="auto"/>
              <w:bottom w:val="single" w:sz="4" w:space="0" w:color="auto"/>
              <w:right w:val="single" w:sz="4" w:space="0" w:color="auto"/>
            </w:tcBorders>
            <w:vAlign w:val="center"/>
          </w:tcPr>
          <w:p w14:paraId="7A91D3F8" w14:textId="77777777" w:rsidR="00EA0D5B" w:rsidRPr="006D47B3" w:rsidRDefault="00EA0D5B" w:rsidP="00EA0D5B">
            <w:pPr>
              <w:jc w:val="both"/>
              <w:rPr>
                <w:sz w:val="26"/>
                <w:szCs w:val="26"/>
              </w:rPr>
            </w:pPr>
            <w:r w:rsidRPr="006D47B3">
              <w:rPr>
                <w:sz w:val="26"/>
                <w:szCs w:val="26"/>
              </w:rPr>
              <w:t>Cấp Giấy chứng nhận xuất xứ hàng hoá (C/O) ưu đãi mẫu AANZ</w:t>
            </w:r>
          </w:p>
        </w:tc>
        <w:tc>
          <w:tcPr>
            <w:tcW w:w="3969" w:type="dxa"/>
            <w:tcBorders>
              <w:top w:val="single" w:sz="4" w:space="0" w:color="auto"/>
              <w:left w:val="single" w:sz="4" w:space="0" w:color="auto"/>
              <w:bottom w:val="single" w:sz="4" w:space="0" w:color="auto"/>
              <w:right w:val="single" w:sz="4" w:space="0" w:color="auto"/>
            </w:tcBorders>
            <w:vAlign w:val="center"/>
          </w:tcPr>
          <w:p w14:paraId="477DD771"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41BED7C0"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5167C873"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1581CC9B"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2F930E35"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qua bưu điện, trong thời hạn 24 giờ làm việc kể từ khi Tổ chức cấp C/O </w:t>
            </w:r>
            <w:r w:rsidRPr="006D47B3">
              <w:rPr>
                <w:sz w:val="26"/>
                <w:szCs w:val="26"/>
              </w:rPr>
              <w:lastRenderedPageBreak/>
              <w:t>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E9CCE89"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60AC66F6"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50F6DBAF"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2956AD21"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7D3C9BAF"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192D7A78"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00C004AC" w14:textId="77777777" w:rsidR="00EA0D5B" w:rsidRPr="006D47B3" w:rsidRDefault="00EA0D5B" w:rsidP="00EA0D5B">
            <w:pPr>
              <w:jc w:val="both"/>
              <w:rPr>
                <w:sz w:val="26"/>
                <w:szCs w:val="26"/>
              </w:rPr>
            </w:pPr>
            <w:r w:rsidRPr="006D47B3">
              <w:rPr>
                <w:sz w:val="26"/>
                <w:szCs w:val="26"/>
              </w:rPr>
              <w:t>- Qua dịch vụ bưu chính công ích.</w:t>
            </w:r>
          </w:p>
          <w:p w14:paraId="617FDB00"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010188C4"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32E86626" w14:textId="77777777" w:rsidR="00EA0D5B" w:rsidRPr="006D47B3" w:rsidRDefault="00EA0D5B" w:rsidP="00EA0D5B">
            <w:pPr>
              <w:jc w:val="both"/>
              <w:rPr>
                <w:sz w:val="26"/>
                <w:szCs w:val="26"/>
              </w:rPr>
            </w:pPr>
            <w:r w:rsidRPr="006D47B3">
              <w:rPr>
                <w:sz w:val="26"/>
                <w:szCs w:val="26"/>
              </w:rPr>
              <w:t>+ Buổi sáng: Từ 07h30 đến 11h30.</w:t>
            </w:r>
          </w:p>
          <w:p w14:paraId="18A39A52" w14:textId="77777777" w:rsidR="00EA0D5B" w:rsidRDefault="00EA0D5B" w:rsidP="00EA0D5B">
            <w:pPr>
              <w:jc w:val="both"/>
              <w:rPr>
                <w:sz w:val="26"/>
                <w:szCs w:val="26"/>
              </w:rPr>
            </w:pPr>
            <w:r w:rsidRPr="006D47B3">
              <w:rPr>
                <w:sz w:val="26"/>
                <w:szCs w:val="26"/>
              </w:rPr>
              <w:t>+ Buổi chiều: Từ 13h30 đến 17h00.</w:t>
            </w:r>
          </w:p>
          <w:p w14:paraId="57640AF3" w14:textId="77777777" w:rsidR="00EA0D5B" w:rsidRPr="00C16F0D" w:rsidRDefault="00EA0D5B" w:rsidP="00EA0D5B">
            <w:pPr>
              <w:rPr>
                <w:sz w:val="26"/>
                <w:szCs w:val="26"/>
              </w:rPr>
            </w:pPr>
          </w:p>
          <w:p w14:paraId="3404F597" w14:textId="77777777" w:rsidR="00EA0D5B" w:rsidRPr="00C16F0D" w:rsidRDefault="00EA0D5B" w:rsidP="00EA0D5B">
            <w:pPr>
              <w:rPr>
                <w:sz w:val="26"/>
                <w:szCs w:val="26"/>
              </w:rPr>
            </w:pPr>
          </w:p>
          <w:p w14:paraId="3D4E73D4" w14:textId="77777777" w:rsidR="00EA0D5B" w:rsidRPr="00C16F0D" w:rsidRDefault="00EA0D5B" w:rsidP="00EA0D5B">
            <w:pPr>
              <w:rPr>
                <w:sz w:val="26"/>
                <w:szCs w:val="26"/>
              </w:rPr>
            </w:pPr>
          </w:p>
          <w:p w14:paraId="05BE5AEB" w14:textId="77777777" w:rsidR="00EA0D5B" w:rsidRPr="00C16F0D" w:rsidRDefault="00EA0D5B" w:rsidP="00EA0D5B">
            <w:pPr>
              <w:rPr>
                <w:sz w:val="26"/>
                <w:szCs w:val="26"/>
              </w:rPr>
            </w:pPr>
          </w:p>
          <w:p w14:paraId="72B2A71C" w14:textId="77777777" w:rsidR="00EA0D5B" w:rsidRPr="00C16F0D" w:rsidRDefault="00EA0D5B" w:rsidP="00EA0D5B">
            <w:pPr>
              <w:rPr>
                <w:sz w:val="26"/>
                <w:szCs w:val="26"/>
              </w:rPr>
            </w:pPr>
          </w:p>
          <w:p w14:paraId="7969B3A4" w14:textId="4AC1D0C9"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671D8E7D" w14:textId="697C5BCB"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73F0519C"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577C5B4" w14:textId="77777777" w:rsidR="00EA0D5B" w:rsidRPr="006D47B3" w:rsidRDefault="00EA0D5B" w:rsidP="00EA0D5B">
            <w:pPr>
              <w:jc w:val="both"/>
              <w:rPr>
                <w:sz w:val="26"/>
                <w:szCs w:val="26"/>
              </w:rPr>
            </w:pPr>
            <w:r w:rsidRPr="006D47B3">
              <w:rPr>
                <w:sz w:val="26"/>
                <w:szCs w:val="26"/>
              </w:rPr>
              <w:t>- Thông tư số 05/2018/TT-BCT ngày 03/4/2018 của Bộ trưởng Bộ Công Thương quy định về xuất xứ hàng hóa;</w:t>
            </w:r>
          </w:p>
          <w:p w14:paraId="3EE88A4B" w14:textId="77777777" w:rsidR="00EA0D5B" w:rsidRPr="006D47B3" w:rsidRDefault="00EA0D5B" w:rsidP="00EA0D5B">
            <w:pPr>
              <w:jc w:val="both"/>
              <w:rPr>
                <w:sz w:val="26"/>
                <w:szCs w:val="26"/>
              </w:rPr>
            </w:pPr>
            <w:r w:rsidRPr="006D47B3">
              <w:rPr>
                <w:sz w:val="26"/>
                <w:szCs w:val="26"/>
              </w:rPr>
              <w:t>- Thông tư số 31/2015/TT-BCT ngày 24/9/2015 của Bộ trưởng Bộ Công Thương quy định thực hiện Quy tắc xuất xứ trong Hiệp định Thành lập khu vực thương mại tự do ASEAN - Úc - Niu di lân.</w:t>
            </w:r>
          </w:p>
          <w:p w14:paraId="7A0E3B68" w14:textId="77777777" w:rsidR="00EA0D5B" w:rsidRPr="006D47B3" w:rsidRDefault="00EA0D5B" w:rsidP="00EA0D5B">
            <w:pPr>
              <w:jc w:val="both"/>
              <w:rPr>
                <w:sz w:val="26"/>
                <w:szCs w:val="26"/>
              </w:rPr>
            </w:pPr>
            <w:r w:rsidRPr="006D47B3">
              <w:rPr>
                <w:sz w:val="26"/>
                <w:szCs w:val="26"/>
              </w:rPr>
              <w:t>- Thông tư số 07/2020/TT-BCT ngày 30 tháng 3 năm 2020 của Bộ trưởng Bộ Công Thương sửa đổi, bổ sung một số điều của Thông tư số 31/2015/TT-BCT ngày 24 tháng 9 năm 2015 của Bộ trưởng Bộ Công Thương quy định thực hiện Quy tắc xuất xứ trong Hiệp định Thành lập khu vực thương mại tự do ASEAN - Úc - Niu Di-lân;</w:t>
            </w:r>
          </w:p>
          <w:p w14:paraId="0F09EEA9" w14:textId="77777777" w:rsidR="00EA0D5B" w:rsidRPr="006D47B3" w:rsidRDefault="00EA0D5B" w:rsidP="00EA0D5B">
            <w:pPr>
              <w:jc w:val="both"/>
              <w:rPr>
                <w:sz w:val="26"/>
                <w:szCs w:val="26"/>
              </w:rPr>
            </w:pPr>
            <w:r w:rsidRPr="006D47B3">
              <w:rPr>
                <w:sz w:val="26"/>
                <w:szCs w:val="26"/>
              </w:rPr>
              <w:t xml:space="preserve">- Thông tư số 02/2024/TT-BCT ngày 15 tháng 01 năm 2024 của Bộ trưởng Bộ Công Thương sửa đổi, bổ sung một số điều của Thông tư số 31/2015/TT-BCT ngày 24 tháng 9 năm 2015 của Bộ trưởng Bộ Công Thương quy định thực hiện Quy tắc xuất xứ trong Hiệp định </w:t>
            </w:r>
            <w:r w:rsidRPr="006D47B3">
              <w:rPr>
                <w:sz w:val="26"/>
                <w:szCs w:val="26"/>
              </w:rPr>
              <w:lastRenderedPageBreak/>
              <w:t>Thành lập khu vực thương mại tự do ASEAN-Úc-Niu di lân;</w:t>
            </w:r>
          </w:p>
          <w:p w14:paraId="0B156FD6"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50701F30"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786941FC"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791560AC"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442A97B3" w14:textId="77777777" w:rsidR="00EA0D5B" w:rsidRPr="006D47B3" w:rsidRDefault="00EA0D5B" w:rsidP="00EA0D5B">
            <w:pPr>
              <w:jc w:val="both"/>
              <w:rPr>
                <w:sz w:val="26"/>
                <w:szCs w:val="26"/>
              </w:rPr>
            </w:pPr>
            <w:r w:rsidRPr="006D47B3">
              <w:rPr>
                <w:sz w:val="26"/>
                <w:szCs w:val="26"/>
              </w:rPr>
              <w:t xml:space="preserve">- Hiệp định Thành lập khu vực thương mại tự do ASEAN - Úc - Niu Di-lân ký </w:t>
            </w:r>
            <w:r w:rsidRPr="006D47B3">
              <w:rPr>
                <w:sz w:val="26"/>
                <w:szCs w:val="26"/>
              </w:rPr>
              <w:lastRenderedPageBreak/>
              <w:t>ngày 27/02/2009 tại Hội nghị cấp cao lần thứ 14, tại Thái Lan giữa các nước thành viên Hiệp hội các quốc gia Đông Nam Á với Úc và Niu Di-lân;</w:t>
            </w:r>
          </w:p>
          <w:p w14:paraId="310A998D" w14:textId="77777777" w:rsidR="00EA0D5B" w:rsidRPr="006D47B3" w:rsidRDefault="00EA0D5B" w:rsidP="00EA0D5B">
            <w:pPr>
              <w:jc w:val="both"/>
              <w:rPr>
                <w:sz w:val="26"/>
                <w:szCs w:val="26"/>
              </w:rPr>
            </w:pPr>
            <w:r w:rsidRPr="006D47B3">
              <w:rPr>
                <w:sz w:val="26"/>
                <w:szCs w:val="26"/>
              </w:rPr>
              <w:t>- Nghị định thư thứ nhất sửa đổi Hiệp định Thành lập khu vực thương mại tự do ASEAN - Úc và Niu Di-lân ký ngày 26/8/2014 trong khuôn khổ Hội nghị Bộ trưởng Kinh tế ASEAN lần thứ 46 tại Mi-an-ma. </w:t>
            </w:r>
          </w:p>
        </w:tc>
      </w:tr>
      <w:tr w:rsidR="00EA0D5B" w:rsidRPr="006D47B3" w14:paraId="0F433142"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AF3BE5F" w14:textId="77777777" w:rsidR="00EA0D5B" w:rsidRPr="006D47B3" w:rsidRDefault="00EA0D5B" w:rsidP="00EA0D5B">
            <w:pPr>
              <w:jc w:val="center"/>
              <w:rPr>
                <w:sz w:val="26"/>
                <w:szCs w:val="26"/>
              </w:rPr>
            </w:pPr>
            <w:r w:rsidRPr="006D47B3">
              <w:rPr>
                <w:sz w:val="26"/>
                <w:szCs w:val="26"/>
              </w:rP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tcPr>
          <w:p w14:paraId="73DB42DC" w14:textId="77777777" w:rsidR="00EA0D5B" w:rsidRPr="006D47B3" w:rsidRDefault="00EA0D5B" w:rsidP="00EA0D5B">
            <w:pPr>
              <w:jc w:val="both"/>
              <w:rPr>
                <w:sz w:val="26"/>
                <w:szCs w:val="26"/>
              </w:rPr>
            </w:pPr>
            <w:r w:rsidRPr="006D47B3">
              <w:rPr>
                <w:sz w:val="26"/>
                <w:szCs w:val="26"/>
              </w:rPr>
              <w:t>Cấp Giấy chứng nhận xuất xứ hàng hoá (C/O) ưu đãi Mẫu S</w:t>
            </w:r>
          </w:p>
        </w:tc>
        <w:tc>
          <w:tcPr>
            <w:tcW w:w="3969" w:type="dxa"/>
            <w:tcBorders>
              <w:top w:val="single" w:sz="4" w:space="0" w:color="auto"/>
              <w:left w:val="single" w:sz="4" w:space="0" w:color="auto"/>
              <w:bottom w:val="single" w:sz="4" w:space="0" w:color="auto"/>
              <w:right w:val="single" w:sz="4" w:space="0" w:color="auto"/>
            </w:tcBorders>
            <w:vAlign w:val="center"/>
          </w:tcPr>
          <w:p w14:paraId="3DA0F7F8"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6355BD48"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6B4B6B57"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4761CFEE" w14:textId="77777777" w:rsidR="00EA0D5B" w:rsidRPr="006D47B3" w:rsidRDefault="00EA0D5B" w:rsidP="00EA0D5B">
            <w:pPr>
              <w:jc w:val="both"/>
              <w:rPr>
                <w:sz w:val="26"/>
                <w:szCs w:val="26"/>
              </w:rPr>
            </w:pPr>
            <w:r w:rsidRPr="006D47B3">
              <w:rPr>
                <w:sz w:val="26"/>
                <w:szCs w:val="26"/>
              </w:rPr>
              <w:t xml:space="preserve">2. Đối với trường hợp hồ sơ đề nghị cấp C/O của thương nhân được nộp trực tiếp tại trụ sở của Tổ chức cấp </w:t>
            </w:r>
            <w:r w:rsidRPr="006D47B3">
              <w:rPr>
                <w:sz w:val="26"/>
                <w:szCs w:val="26"/>
              </w:rPr>
              <w:lastRenderedPageBreak/>
              <w:t>C/O dưới dạng bản giấy, trong thời hạn 8 giờ làm việc kể từ khi Tổ chức cấp C/O nhận được hồ sơ đề nghị cấp C/O đầy đủ và hợp lệ, Tổ chức cấp C/O trả kết quả cấp C/O.</w:t>
            </w:r>
          </w:p>
          <w:p w14:paraId="0E72C9E3"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09E512F5"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3414EA5E"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16FD5D1"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5A6A7935"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41B8CEA1"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69DBD14D"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0F95682" w14:textId="77777777" w:rsidR="00EA0D5B" w:rsidRPr="006D47B3" w:rsidRDefault="00EA0D5B" w:rsidP="00EA0D5B">
            <w:pPr>
              <w:jc w:val="both"/>
              <w:rPr>
                <w:sz w:val="26"/>
                <w:szCs w:val="26"/>
              </w:rPr>
            </w:pPr>
            <w:r w:rsidRPr="006D47B3">
              <w:rPr>
                <w:sz w:val="26"/>
                <w:szCs w:val="26"/>
              </w:rPr>
              <w:t>- Qua dịch vụ bưu chính công ích.</w:t>
            </w:r>
          </w:p>
          <w:p w14:paraId="68788367"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7255FFE0" w14:textId="77777777" w:rsidR="00EA0D5B" w:rsidRPr="006D47B3" w:rsidRDefault="00EA0D5B" w:rsidP="00EA0D5B">
            <w:pPr>
              <w:jc w:val="both"/>
              <w:rPr>
                <w:sz w:val="26"/>
                <w:szCs w:val="26"/>
              </w:rPr>
            </w:pPr>
            <w:r w:rsidRPr="006D47B3">
              <w:rPr>
                <w:sz w:val="26"/>
                <w:szCs w:val="26"/>
              </w:rPr>
              <w:t xml:space="preserve">Vào các ngày làm việc trong tuần (trừ ngày lễ, ngày tết, ngày nghỉ </w:t>
            </w:r>
            <w:r w:rsidRPr="006D47B3">
              <w:rPr>
                <w:sz w:val="26"/>
                <w:szCs w:val="26"/>
              </w:rPr>
              <w:lastRenderedPageBreak/>
              <w:t>theo quy định):</w:t>
            </w:r>
          </w:p>
          <w:p w14:paraId="68461F12" w14:textId="77777777" w:rsidR="00EA0D5B" w:rsidRPr="006D47B3" w:rsidRDefault="00EA0D5B" w:rsidP="00EA0D5B">
            <w:pPr>
              <w:jc w:val="both"/>
              <w:rPr>
                <w:sz w:val="26"/>
                <w:szCs w:val="26"/>
              </w:rPr>
            </w:pPr>
            <w:r w:rsidRPr="006D47B3">
              <w:rPr>
                <w:sz w:val="26"/>
                <w:szCs w:val="26"/>
              </w:rPr>
              <w:t>+ Buổi sáng: Từ 07h30 đến 11h30.</w:t>
            </w:r>
          </w:p>
          <w:p w14:paraId="6522E88D" w14:textId="77777777" w:rsidR="00EA0D5B" w:rsidRDefault="00EA0D5B" w:rsidP="00EA0D5B">
            <w:pPr>
              <w:jc w:val="both"/>
              <w:rPr>
                <w:sz w:val="26"/>
                <w:szCs w:val="26"/>
              </w:rPr>
            </w:pPr>
            <w:r w:rsidRPr="006D47B3">
              <w:rPr>
                <w:sz w:val="26"/>
                <w:szCs w:val="26"/>
              </w:rPr>
              <w:t>+ Buổi chiều: Từ 13h30 đến 17h00.</w:t>
            </w:r>
          </w:p>
          <w:p w14:paraId="07406276" w14:textId="77777777" w:rsidR="00EA0D5B" w:rsidRPr="00C16F0D" w:rsidRDefault="00EA0D5B" w:rsidP="00EA0D5B">
            <w:pPr>
              <w:rPr>
                <w:sz w:val="26"/>
                <w:szCs w:val="26"/>
              </w:rPr>
            </w:pPr>
          </w:p>
          <w:p w14:paraId="4C0DF84C" w14:textId="77777777" w:rsidR="00EA0D5B" w:rsidRPr="00C16F0D" w:rsidRDefault="00EA0D5B" w:rsidP="00EA0D5B">
            <w:pPr>
              <w:rPr>
                <w:sz w:val="26"/>
                <w:szCs w:val="26"/>
              </w:rPr>
            </w:pPr>
          </w:p>
          <w:p w14:paraId="4EFB54A0" w14:textId="77777777" w:rsidR="00EA0D5B" w:rsidRPr="00C16F0D" w:rsidRDefault="00EA0D5B" w:rsidP="00EA0D5B">
            <w:pPr>
              <w:rPr>
                <w:sz w:val="26"/>
                <w:szCs w:val="26"/>
              </w:rPr>
            </w:pPr>
          </w:p>
          <w:p w14:paraId="1AEA4FE0" w14:textId="77777777" w:rsidR="00EA0D5B" w:rsidRPr="00C16F0D" w:rsidRDefault="00EA0D5B" w:rsidP="00EA0D5B">
            <w:pPr>
              <w:rPr>
                <w:sz w:val="26"/>
                <w:szCs w:val="26"/>
              </w:rPr>
            </w:pPr>
          </w:p>
          <w:p w14:paraId="2A06FE5F" w14:textId="77777777" w:rsidR="00EA0D5B" w:rsidRPr="00C16F0D" w:rsidRDefault="00EA0D5B" w:rsidP="00EA0D5B">
            <w:pPr>
              <w:rPr>
                <w:sz w:val="26"/>
                <w:szCs w:val="26"/>
              </w:rPr>
            </w:pPr>
          </w:p>
          <w:p w14:paraId="0824CA18" w14:textId="69594C9D"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669BEE8" w14:textId="6E30A18C"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1CD8900"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50D79BF"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1048FCB" w14:textId="77777777" w:rsidR="00EA0D5B" w:rsidRPr="006D47B3" w:rsidRDefault="00EA0D5B" w:rsidP="00EA0D5B">
            <w:pPr>
              <w:jc w:val="both"/>
              <w:rPr>
                <w:sz w:val="26"/>
                <w:szCs w:val="26"/>
              </w:rPr>
            </w:pPr>
            <w:r w:rsidRPr="006D47B3">
              <w:rPr>
                <w:sz w:val="26"/>
                <w:szCs w:val="26"/>
              </w:rPr>
              <w:t>- Thông tư số 04/2010/TT-BCT ngày 25/01/2010 của Bộ Công Thương về thực hiện Quy tắc xuất xứ trong Bản Thỏa thuận giữa Bộ Công Thương nước Cộng hòa xã hội chủ nghĩa Việt Nam và Bộ Công Thương nước Cộng hòa dân chủ nhân dân Lào về quy tắc xuất xứ áp dụng cho các mặt hang được hưởng ưu đãi thuế suất nhập khẩu Việt Nam - Lào;</w:t>
            </w:r>
          </w:p>
          <w:p w14:paraId="370D3ECE" w14:textId="77777777" w:rsidR="00EA0D5B" w:rsidRPr="006D47B3" w:rsidRDefault="00EA0D5B" w:rsidP="00EA0D5B">
            <w:pPr>
              <w:jc w:val="both"/>
              <w:rPr>
                <w:sz w:val="26"/>
                <w:szCs w:val="26"/>
              </w:rPr>
            </w:pPr>
            <w:r w:rsidRPr="006D47B3">
              <w:rPr>
                <w:sz w:val="26"/>
                <w:szCs w:val="26"/>
              </w:rPr>
              <w:t xml:space="preserve">- Thông tư số 36/2023/TT-BTC ngày 06/6/2023 của Bộ trưởng Bộ Tài chính quy định mức thu, chế độ thu, nộp, quản lý và sử dụng phí chứng nhận xuất xứ </w:t>
            </w:r>
            <w:r w:rsidRPr="006D47B3">
              <w:rPr>
                <w:sz w:val="26"/>
                <w:szCs w:val="26"/>
              </w:rPr>
              <w:lastRenderedPageBreak/>
              <w:t>hàng hóa (C/O);</w:t>
            </w:r>
          </w:p>
          <w:p w14:paraId="122F396F"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38BB0D93"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7B04875B"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77C9AEC8" w14:textId="77777777" w:rsidR="00EA0D5B" w:rsidRPr="006D47B3" w:rsidRDefault="00EA0D5B" w:rsidP="00EA0D5B">
            <w:pPr>
              <w:jc w:val="both"/>
              <w:rPr>
                <w:sz w:val="26"/>
                <w:szCs w:val="26"/>
              </w:rPr>
            </w:pPr>
            <w:r w:rsidRPr="006D47B3">
              <w:rPr>
                <w:sz w:val="26"/>
                <w:szCs w:val="26"/>
              </w:rPr>
              <w:t>- Bản Thoả thuận giữa Bộ Công Thương nước Cộng hoà xã hội chủ nghĩa Việt Nam và Bộ Công Thương nước Cộng hoà dân chủ nhân dân Lào về Quy tắc xuất xứ áp dụng cho các mặt hàng được hưởng ưu đãi thuế suất thuế nhập khẩu Việt Nam - Lào ký ngày 01/10/2009 tại Hà Nội, Việt Nam.</w:t>
            </w:r>
          </w:p>
        </w:tc>
      </w:tr>
      <w:tr w:rsidR="00EA0D5B" w:rsidRPr="006D47B3" w14:paraId="5567F63A"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1FC57B88" w14:textId="77777777" w:rsidR="00EA0D5B" w:rsidRPr="006D47B3" w:rsidRDefault="00EA0D5B" w:rsidP="00EA0D5B">
            <w:pPr>
              <w:jc w:val="center"/>
              <w:rPr>
                <w:sz w:val="26"/>
                <w:szCs w:val="26"/>
              </w:rPr>
            </w:pPr>
            <w:r w:rsidRPr="006D47B3">
              <w:rPr>
                <w:sz w:val="26"/>
                <w:szCs w:val="26"/>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14:paraId="7620DFFA" w14:textId="77777777" w:rsidR="00EA0D5B" w:rsidRPr="006D47B3" w:rsidRDefault="00EA0D5B" w:rsidP="00EA0D5B">
            <w:pPr>
              <w:jc w:val="both"/>
              <w:rPr>
                <w:sz w:val="26"/>
                <w:szCs w:val="26"/>
              </w:rPr>
            </w:pPr>
            <w:r w:rsidRPr="006D47B3">
              <w:rPr>
                <w:sz w:val="26"/>
                <w:szCs w:val="26"/>
              </w:rPr>
              <w:t>Cấp Giấy chứng nhận xuất xứ hàng hoá (C/O) ưu đãi mẫu X</w:t>
            </w:r>
          </w:p>
        </w:tc>
        <w:tc>
          <w:tcPr>
            <w:tcW w:w="3969" w:type="dxa"/>
            <w:tcBorders>
              <w:top w:val="single" w:sz="4" w:space="0" w:color="auto"/>
              <w:left w:val="single" w:sz="4" w:space="0" w:color="auto"/>
              <w:bottom w:val="single" w:sz="4" w:space="0" w:color="auto"/>
              <w:right w:val="single" w:sz="4" w:space="0" w:color="auto"/>
            </w:tcBorders>
            <w:vAlign w:val="center"/>
          </w:tcPr>
          <w:p w14:paraId="663D7646"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5EEF5064"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1DEBFAED"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01060D79"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03F9759"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qua bưu điện, trong thời hạn 24 giờ làm việc kể từ khi Tổ chức cấp C/O nhận được hồ sơ đề nghị cấp C/O </w:t>
            </w:r>
            <w:r w:rsidRPr="006D47B3">
              <w:rPr>
                <w:sz w:val="26"/>
                <w:szCs w:val="26"/>
              </w:rPr>
              <w:lastRenderedPageBreak/>
              <w:t>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68449675"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2A4D05BC"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67E1C11B"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5ABA1168"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2F3AB280"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79DEABAB"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6E6CB0C9" w14:textId="77777777" w:rsidR="00EA0D5B" w:rsidRPr="006D47B3" w:rsidRDefault="00EA0D5B" w:rsidP="00EA0D5B">
            <w:pPr>
              <w:jc w:val="both"/>
              <w:rPr>
                <w:sz w:val="26"/>
                <w:szCs w:val="26"/>
              </w:rPr>
            </w:pPr>
            <w:r w:rsidRPr="006D47B3">
              <w:rPr>
                <w:sz w:val="26"/>
                <w:szCs w:val="26"/>
              </w:rPr>
              <w:t>- Qua dịch vụ bưu chính công ích.</w:t>
            </w:r>
          </w:p>
          <w:p w14:paraId="5AC6FDFD"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1F0AAD33"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77A352A5" w14:textId="77777777" w:rsidR="00EA0D5B" w:rsidRPr="006D47B3" w:rsidRDefault="00EA0D5B" w:rsidP="00EA0D5B">
            <w:pPr>
              <w:jc w:val="both"/>
              <w:rPr>
                <w:sz w:val="26"/>
                <w:szCs w:val="26"/>
              </w:rPr>
            </w:pPr>
            <w:r w:rsidRPr="006D47B3">
              <w:rPr>
                <w:sz w:val="26"/>
                <w:szCs w:val="26"/>
              </w:rPr>
              <w:t>+ Buổi sáng: Từ 07h30 đến 11h30.</w:t>
            </w:r>
          </w:p>
          <w:p w14:paraId="4FA66AF8" w14:textId="77777777" w:rsidR="00EA0D5B" w:rsidRDefault="00EA0D5B" w:rsidP="00EA0D5B">
            <w:pPr>
              <w:jc w:val="both"/>
              <w:rPr>
                <w:sz w:val="26"/>
                <w:szCs w:val="26"/>
              </w:rPr>
            </w:pPr>
            <w:r w:rsidRPr="006D47B3">
              <w:rPr>
                <w:sz w:val="26"/>
                <w:szCs w:val="26"/>
              </w:rPr>
              <w:t>+ Buổi chiều: Từ 13h30 đến 17h00.</w:t>
            </w:r>
          </w:p>
          <w:p w14:paraId="3E627CA4" w14:textId="77777777" w:rsidR="00EA0D5B" w:rsidRPr="00C16F0D" w:rsidRDefault="00EA0D5B" w:rsidP="00EA0D5B">
            <w:pPr>
              <w:rPr>
                <w:sz w:val="26"/>
                <w:szCs w:val="26"/>
              </w:rPr>
            </w:pPr>
          </w:p>
          <w:p w14:paraId="63548388" w14:textId="77777777" w:rsidR="00EA0D5B" w:rsidRPr="00C16F0D" w:rsidRDefault="00EA0D5B" w:rsidP="00EA0D5B">
            <w:pPr>
              <w:rPr>
                <w:sz w:val="26"/>
                <w:szCs w:val="26"/>
              </w:rPr>
            </w:pPr>
          </w:p>
          <w:p w14:paraId="3C46DE16" w14:textId="77777777" w:rsidR="00EA0D5B" w:rsidRPr="00C16F0D" w:rsidRDefault="00EA0D5B" w:rsidP="00EA0D5B">
            <w:pPr>
              <w:rPr>
                <w:sz w:val="26"/>
                <w:szCs w:val="26"/>
              </w:rPr>
            </w:pPr>
          </w:p>
          <w:p w14:paraId="05C2B821" w14:textId="77777777" w:rsidR="00EA0D5B" w:rsidRPr="00C16F0D" w:rsidRDefault="00EA0D5B" w:rsidP="00EA0D5B">
            <w:pPr>
              <w:rPr>
                <w:sz w:val="26"/>
                <w:szCs w:val="26"/>
              </w:rPr>
            </w:pPr>
          </w:p>
          <w:p w14:paraId="1A1E7E11" w14:textId="77777777" w:rsidR="00EA0D5B" w:rsidRPr="00C16F0D" w:rsidRDefault="00EA0D5B" w:rsidP="00EA0D5B">
            <w:pPr>
              <w:rPr>
                <w:sz w:val="26"/>
                <w:szCs w:val="26"/>
              </w:rPr>
            </w:pPr>
          </w:p>
          <w:p w14:paraId="7C6A02C3" w14:textId="1ED70EDF"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9F8E64F" w14:textId="0AD77999"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CA814BB"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47300DF8"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1994BA3D" w14:textId="77777777" w:rsidR="00EA0D5B" w:rsidRPr="006D47B3" w:rsidRDefault="00EA0D5B" w:rsidP="00EA0D5B">
            <w:pPr>
              <w:jc w:val="both"/>
              <w:rPr>
                <w:sz w:val="26"/>
                <w:szCs w:val="26"/>
              </w:rPr>
            </w:pPr>
            <w:r w:rsidRPr="006D47B3">
              <w:rPr>
                <w:sz w:val="26"/>
                <w:szCs w:val="26"/>
              </w:rPr>
              <w:t>- Thông tư số 17/2011/TT-BCT ngày 14/4/2011 của Bộ Công Thương về việc thực hiện quy tắc xuất xứ trong Bản Thỏa thuận về việc thúc đẩy thương mại song phương giữa Bộ Công Thương nước Cộng hòa xã hội chủ nghĩa Việt Nam và Bộ Thương mại Vương quốc Campuchia áp dụng cho những mặt hàng có xuất xứ từ một bên ký kết được hưởng ưu đãi thuế quan khi nhập khẩu trực tiếp vào lãnh thổ của bên ký kết kia;</w:t>
            </w:r>
          </w:p>
          <w:p w14:paraId="79B97326"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5A837376"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7FF15D0A" w14:textId="77777777" w:rsidR="00EA0D5B" w:rsidRPr="006D47B3" w:rsidRDefault="00EA0D5B" w:rsidP="00EA0D5B">
            <w:pPr>
              <w:jc w:val="both"/>
              <w:rPr>
                <w:sz w:val="26"/>
                <w:szCs w:val="26"/>
              </w:rPr>
            </w:pPr>
            <w:r w:rsidRPr="006D47B3">
              <w:rPr>
                <w:sz w:val="26"/>
                <w:szCs w:val="26"/>
              </w:rPr>
              <w:t xml:space="preserve">- Thông tư số 40/2025/TT-BCT ngày </w:t>
            </w:r>
            <w:r w:rsidRPr="006D47B3">
              <w:rPr>
                <w:sz w:val="26"/>
                <w:szCs w:val="26"/>
              </w:rPr>
              <w:lastRenderedPageBreak/>
              <w:t>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698B4D67"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20256387" w14:textId="77777777" w:rsidR="00EA0D5B" w:rsidRPr="006D47B3" w:rsidRDefault="00EA0D5B" w:rsidP="00EA0D5B">
            <w:pPr>
              <w:jc w:val="both"/>
              <w:rPr>
                <w:sz w:val="26"/>
                <w:szCs w:val="26"/>
              </w:rPr>
            </w:pPr>
            <w:r w:rsidRPr="006D47B3">
              <w:rPr>
                <w:sz w:val="26"/>
                <w:szCs w:val="26"/>
              </w:rPr>
              <w:t>- Bản thỏa thuận về việc thúc đẩy thương mại song phương giữa Bộ Công thương nước Cộng hòa xã hội chủ nghĩa Việt Nam và Bộ Thương mại Vương quốc Campuchia, ký ngày 29/10/2010 tại Hà Nội, Việt Nam.</w:t>
            </w:r>
          </w:p>
        </w:tc>
      </w:tr>
      <w:tr w:rsidR="00EA0D5B" w:rsidRPr="006D47B3" w14:paraId="07153FD9"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105DF427" w14:textId="77777777" w:rsidR="00EA0D5B" w:rsidRPr="006D47B3" w:rsidRDefault="00EA0D5B" w:rsidP="00EA0D5B">
            <w:pPr>
              <w:jc w:val="center"/>
              <w:rPr>
                <w:sz w:val="26"/>
                <w:szCs w:val="26"/>
              </w:rPr>
            </w:pPr>
            <w:r w:rsidRPr="006D47B3">
              <w:rPr>
                <w:sz w:val="26"/>
                <w:szCs w:val="26"/>
              </w:rPr>
              <w:lastRenderedPageBreak/>
              <w:t>10</w:t>
            </w:r>
          </w:p>
        </w:tc>
        <w:tc>
          <w:tcPr>
            <w:tcW w:w="1559" w:type="dxa"/>
            <w:tcBorders>
              <w:top w:val="single" w:sz="4" w:space="0" w:color="auto"/>
              <w:left w:val="single" w:sz="4" w:space="0" w:color="auto"/>
              <w:bottom w:val="single" w:sz="4" w:space="0" w:color="auto"/>
              <w:right w:val="single" w:sz="4" w:space="0" w:color="auto"/>
            </w:tcBorders>
            <w:vAlign w:val="center"/>
          </w:tcPr>
          <w:p w14:paraId="7F6C30EA" w14:textId="77777777" w:rsidR="00EA0D5B" w:rsidRPr="006D47B3" w:rsidRDefault="00EA0D5B" w:rsidP="00EA0D5B">
            <w:pPr>
              <w:jc w:val="both"/>
              <w:rPr>
                <w:sz w:val="26"/>
                <w:szCs w:val="26"/>
              </w:rPr>
            </w:pPr>
            <w:r w:rsidRPr="006D47B3">
              <w:rPr>
                <w:sz w:val="26"/>
                <w:szCs w:val="26"/>
              </w:rPr>
              <w:t>Cấp Giấy chứng nhận xuất xứ hàng hoá (C/O) ưu đãi mẫu VJ</w:t>
            </w:r>
          </w:p>
        </w:tc>
        <w:tc>
          <w:tcPr>
            <w:tcW w:w="3969" w:type="dxa"/>
            <w:tcBorders>
              <w:top w:val="single" w:sz="4" w:space="0" w:color="auto"/>
              <w:left w:val="single" w:sz="4" w:space="0" w:color="auto"/>
              <w:bottom w:val="single" w:sz="4" w:space="0" w:color="auto"/>
              <w:right w:val="single" w:sz="4" w:space="0" w:color="auto"/>
            </w:tcBorders>
            <w:vAlign w:val="center"/>
          </w:tcPr>
          <w:p w14:paraId="749D7C69"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58BACEA4"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11964538" w14:textId="77777777" w:rsidR="00EA0D5B" w:rsidRPr="006D47B3" w:rsidRDefault="00EA0D5B" w:rsidP="00EA0D5B">
            <w:pPr>
              <w:jc w:val="both"/>
              <w:rPr>
                <w:sz w:val="26"/>
                <w:szCs w:val="26"/>
              </w:rPr>
            </w:pPr>
            <w:r w:rsidRPr="006D47B3">
              <w:rPr>
                <w:sz w:val="26"/>
                <w:szCs w:val="26"/>
              </w:rPr>
              <w:lastRenderedPageBreak/>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4CEA2E70"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4F046843"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3FD26AE7"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065BEBD3"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0F72B135"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3E04F088"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E8C66AC" w14:textId="77777777" w:rsidR="00EA0D5B" w:rsidRDefault="00EA0D5B" w:rsidP="00EA0D5B">
            <w:pPr>
              <w:jc w:val="both"/>
              <w:rPr>
                <w:sz w:val="26"/>
                <w:szCs w:val="26"/>
              </w:rPr>
            </w:pPr>
            <w:r w:rsidRPr="006D47B3">
              <w:rPr>
                <w:sz w:val="26"/>
                <w:szCs w:val="26"/>
              </w:rPr>
              <w:t xml:space="preserve">- Nộp trực tuyến toàn trình qua Cổng dịch vụ công quốc gia tại địa </w:t>
            </w:r>
            <w:r w:rsidRPr="006D47B3">
              <w:rPr>
                <w:sz w:val="26"/>
                <w:szCs w:val="26"/>
              </w:rPr>
              <w:lastRenderedPageBreak/>
              <w:t>chỉ:http://dichvucong.gov.vn.</w:t>
            </w:r>
          </w:p>
          <w:p w14:paraId="4B4BC972"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57C0902" w14:textId="77777777" w:rsidR="00EA0D5B" w:rsidRPr="006D47B3" w:rsidRDefault="00EA0D5B" w:rsidP="00EA0D5B">
            <w:pPr>
              <w:jc w:val="both"/>
              <w:rPr>
                <w:sz w:val="26"/>
                <w:szCs w:val="26"/>
              </w:rPr>
            </w:pPr>
            <w:r w:rsidRPr="006D47B3">
              <w:rPr>
                <w:sz w:val="26"/>
                <w:szCs w:val="26"/>
              </w:rPr>
              <w:t>- Qua dịch vụ bưu chính công ích.</w:t>
            </w:r>
          </w:p>
          <w:p w14:paraId="72726F76"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2B2AE4A0"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27919130" w14:textId="77777777" w:rsidR="00EA0D5B" w:rsidRPr="006D47B3" w:rsidRDefault="00EA0D5B" w:rsidP="00EA0D5B">
            <w:pPr>
              <w:jc w:val="both"/>
              <w:rPr>
                <w:sz w:val="26"/>
                <w:szCs w:val="26"/>
              </w:rPr>
            </w:pPr>
            <w:r w:rsidRPr="006D47B3">
              <w:rPr>
                <w:sz w:val="26"/>
                <w:szCs w:val="26"/>
              </w:rPr>
              <w:t>+ Buổi sáng: Từ 07h30 đến 11h30.</w:t>
            </w:r>
          </w:p>
          <w:p w14:paraId="167BA7B8" w14:textId="77777777" w:rsidR="00EA0D5B" w:rsidRDefault="00EA0D5B" w:rsidP="00EA0D5B">
            <w:pPr>
              <w:jc w:val="both"/>
              <w:rPr>
                <w:sz w:val="26"/>
                <w:szCs w:val="26"/>
              </w:rPr>
            </w:pPr>
            <w:r w:rsidRPr="006D47B3">
              <w:rPr>
                <w:sz w:val="26"/>
                <w:szCs w:val="26"/>
              </w:rPr>
              <w:t>+ Buổi chiều: Từ 13h30 đến 17h00.</w:t>
            </w:r>
          </w:p>
          <w:p w14:paraId="20DE0A0C" w14:textId="77777777" w:rsidR="00EA0D5B" w:rsidRPr="00C16F0D" w:rsidRDefault="00EA0D5B" w:rsidP="00EA0D5B">
            <w:pPr>
              <w:rPr>
                <w:sz w:val="26"/>
                <w:szCs w:val="26"/>
              </w:rPr>
            </w:pPr>
          </w:p>
          <w:p w14:paraId="01343DCA" w14:textId="77777777" w:rsidR="00EA0D5B" w:rsidRPr="00C16F0D" w:rsidRDefault="00EA0D5B" w:rsidP="00EA0D5B">
            <w:pPr>
              <w:rPr>
                <w:sz w:val="26"/>
                <w:szCs w:val="26"/>
              </w:rPr>
            </w:pPr>
          </w:p>
          <w:p w14:paraId="4C33102D" w14:textId="77777777" w:rsidR="00EA0D5B" w:rsidRPr="00C16F0D" w:rsidRDefault="00EA0D5B" w:rsidP="00EA0D5B">
            <w:pPr>
              <w:rPr>
                <w:sz w:val="26"/>
                <w:szCs w:val="26"/>
              </w:rPr>
            </w:pPr>
          </w:p>
          <w:p w14:paraId="5E00651D" w14:textId="77777777" w:rsidR="00EA0D5B" w:rsidRPr="00C16F0D" w:rsidRDefault="00EA0D5B" w:rsidP="00EA0D5B">
            <w:pPr>
              <w:rPr>
                <w:sz w:val="26"/>
                <w:szCs w:val="26"/>
              </w:rPr>
            </w:pPr>
          </w:p>
          <w:p w14:paraId="5033FBE0" w14:textId="77777777" w:rsidR="00EA0D5B" w:rsidRPr="00C16F0D" w:rsidRDefault="00EA0D5B" w:rsidP="00EA0D5B">
            <w:pPr>
              <w:rPr>
                <w:sz w:val="26"/>
                <w:szCs w:val="26"/>
              </w:rPr>
            </w:pPr>
          </w:p>
          <w:p w14:paraId="5810D94F" w14:textId="7552A141"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96D9E91" w14:textId="1D3EC815"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1D68E59D"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C3D6FB5"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3BF34B05" w14:textId="77777777" w:rsidR="00EA0D5B" w:rsidRPr="006D47B3" w:rsidRDefault="00EA0D5B" w:rsidP="00EA0D5B">
            <w:pPr>
              <w:jc w:val="both"/>
              <w:rPr>
                <w:sz w:val="26"/>
                <w:szCs w:val="26"/>
              </w:rPr>
            </w:pPr>
            <w:r w:rsidRPr="006D47B3">
              <w:rPr>
                <w:sz w:val="26"/>
                <w:szCs w:val="26"/>
              </w:rPr>
              <w:t xml:space="preserve">- Thông tư số 10/2009/TT-BCT ngày 18/05/2009 của Bộ Công Thương về việc thực hiện Quy tắc xuất xứ trong Hiệp </w:t>
            </w:r>
            <w:r w:rsidRPr="006D47B3">
              <w:rPr>
                <w:sz w:val="26"/>
                <w:szCs w:val="26"/>
              </w:rPr>
              <w:lastRenderedPageBreak/>
              <w:t>định giữa nước Cộng hòa Xã hội Chủ nghĩa Việt Nam và Nhật Bản về Đối tác Kinh tế;</w:t>
            </w:r>
          </w:p>
          <w:p w14:paraId="7F91D79A"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19093884"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11C9E650"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0995540C"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40C600B0" w14:textId="77777777" w:rsidR="00EA0D5B" w:rsidRPr="006D47B3" w:rsidRDefault="00EA0D5B" w:rsidP="00EA0D5B">
            <w:pPr>
              <w:jc w:val="both"/>
              <w:rPr>
                <w:sz w:val="26"/>
                <w:szCs w:val="26"/>
              </w:rPr>
            </w:pPr>
            <w:r w:rsidRPr="006D47B3">
              <w:rPr>
                <w:sz w:val="26"/>
                <w:szCs w:val="26"/>
              </w:rPr>
              <w:t xml:space="preserve">- Hiệp định Đối tác Kinh tế Việt Nam - </w:t>
            </w:r>
            <w:r w:rsidRPr="006D47B3">
              <w:rPr>
                <w:sz w:val="26"/>
                <w:szCs w:val="26"/>
              </w:rPr>
              <w:lastRenderedPageBreak/>
              <w:t>Nhật Bản (VJEPA) được ký kết ngày 25/12/2008 và có hiệu lực từ ngày 01/10/2009.</w:t>
            </w:r>
          </w:p>
        </w:tc>
      </w:tr>
      <w:tr w:rsidR="00EA0D5B" w:rsidRPr="006D47B3" w14:paraId="04031BA3"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53F2E7D" w14:textId="77777777" w:rsidR="00EA0D5B" w:rsidRPr="006D47B3" w:rsidRDefault="00EA0D5B" w:rsidP="00EA0D5B">
            <w:pPr>
              <w:jc w:val="center"/>
              <w:rPr>
                <w:sz w:val="26"/>
                <w:szCs w:val="26"/>
              </w:rPr>
            </w:pPr>
            <w:r w:rsidRPr="006D47B3">
              <w:rPr>
                <w:sz w:val="26"/>
                <w:szCs w:val="26"/>
              </w:rPr>
              <w:lastRenderedPageBreak/>
              <w:t>11</w:t>
            </w:r>
          </w:p>
        </w:tc>
        <w:tc>
          <w:tcPr>
            <w:tcW w:w="1559" w:type="dxa"/>
            <w:tcBorders>
              <w:top w:val="single" w:sz="4" w:space="0" w:color="auto"/>
              <w:left w:val="single" w:sz="4" w:space="0" w:color="auto"/>
              <w:bottom w:val="single" w:sz="4" w:space="0" w:color="auto"/>
              <w:right w:val="single" w:sz="4" w:space="0" w:color="auto"/>
            </w:tcBorders>
            <w:vAlign w:val="center"/>
          </w:tcPr>
          <w:p w14:paraId="73E75643" w14:textId="77777777" w:rsidR="00EA0D5B" w:rsidRPr="006D47B3" w:rsidRDefault="00EA0D5B" w:rsidP="00EA0D5B">
            <w:pPr>
              <w:jc w:val="both"/>
              <w:rPr>
                <w:sz w:val="26"/>
                <w:szCs w:val="26"/>
              </w:rPr>
            </w:pPr>
            <w:r w:rsidRPr="006D47B3">
              <w:rPr>
                <w:sz w:val="26"/>
                <w:szCs w:val="26"/>
              </w:rPr>
              <w:t>Cấp Giấy chứng nhận xuất xứ hàng hoá (C/O) ưu đãi mẫu VC</w:t>
            </w:r>
          </w:p>
        </w:tc>
        <w:tc>
          <w:tcPr>
            <w:tcW w:w="3969" w:type="dxa"/>
            <w:tcBorders>
              <w:top w:val="single" w:sz="4" w:space="0" w:color="auto"/>
              <w:left w:val="single" w:sz="4" w:space="0" w:color="auto"/>
              <w:bottom w:val="single" w:sz="4" w:space="0" w:color="auto"/>
              <w:right w:val="single" w:sz="4" w:space="0" w:color="auto"/>
            </w:tcBorders>
            <w:vAlign w:val="center"/>
          </w:tcPr>
          <w:p w14:paraId="0CE534EA"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502BB020"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3710A187"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14119315"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01445AB5"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w:t>
            </w:r>
            <w:r w:rsidRPr="006D47B3">
              <w:rPr>
                <w:sz w:val="26"/>
                <w:szCs w:val="26"/>
              </w:rPr>
              <w:lastRenderedPageBreak/>
              <w:t>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57EDBA2"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1EBCD7B4"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4DABE5FD"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56A2ED55"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4377A83A"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607D8472"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4A4EFF47" w14:textId="77777777" w:rsidR="00EA0D5B" w:rsidRPr="006D47B3" w:rsidRDefault="00EA0D5B" w:rsidP="00EA0D5B">
            <w:pPr>
              <w:jc w:val="both"/>
              <w:rPr>
                <w:sz w:val="26"/>
                <w:szCs w:val="26"/>
              </w:rPr>
            </w:pPr>
            <w:r w:rsidRPr="006D47B3">
              <w:rPr>
                <w:sz w:val="26"/>
                <w:szCs w:val="26"/>
              </w:rPr>
              <w:t>- Qua dịch vụ bưu chính công ích.</w:t>
            </w:r>
          </w:p>
          <w:p w14:paraId="53A415EB"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58E9AB04"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17529FB5" w14:textId="77777777" w:rsidR="00EA0D5B" w:rsidRPr="006D47B3" w:rsidRDefault="00EA0D5B" w:rsidP="00EA0D5B">
            <w:pPr>
              <w:jc w:val="both"/>
              <w:rPr>
                <w:sz w:val="26"/>
                <w:szCs w:val="26"/>
              </w:rPr>
            </w:pPr>
            <w:r w:rsidRPr="006D47B3">
              <w:rPr>
                <w:sz w:val="26"/>
                <w:szCs w:val="26"/>
              </w:rPr>
              <w:t>+ Buổi sáng: Từ 07h30 đến 11h30.</w:t>
            </w:r>
          </w:p>
          <w:p w14:paraId="57C5A1C4" w14:textId="77777777" w:rsidR="00EA0D5B" w:rsidRDefault="00EA0D5B" w:rsidP="00EA0D5B">
            <w:pPr>
              <w:jc w:val="both"/>
              <w:rPr>
                <w:sz w:val="26"/>
                <w:szCs w:val="26"/>
              </w:rPr>
            </w:pPr>
            <w:r w:rsidRPr="006D47B3">
              <w:rPr>
                <w:sz w:val="26"/>
                <w:szCs w:val="26"/>
              </w:rPr>
              <w:t>+ Buổi chiều: Từ 13h30 đến 17h00.</w:t>
            </w:r>
          </w:p>
          <w:p w14:paraId="53DBD330" w14:textId="77777777" w:rsidR="00EA0D5B" w:rsidRPr="00C16F0D" w:rsidRDefault="00EA0D5B" w:rsidP="00EA0D5B">
            <w:pPr>
              <w:rPr>
                <w:sz w:val="26"/>
                <w:szCs w:val="26"/>
              </w:rPr>
            </w:pPr>
          </w:p>
          <w:p w14:paraId="3341C35C" w14:textId="77777777" w:rsidR="00EA0D5B" w:rsidRPr="00C16F0D" w:rsidRDefault="00EA0D5B" w:rsidP="00EA0D5B">
            <w:pPr>
              <w:rPr>
                <w:sz w:val="26"/>
                <w:szCs w:val="26"/>
              </w:rPr>
            </w:pPr>
          </w:p>
          <w:p w14:paraId="7CF081FA" w14:textId="77777777" w:rsidR="00EA0D5B" w:rsidRPr="00C16F0D" w:rsidRDefault="00EA0D5B" w:rsidP="00EA0D5B">
            <w:pPr>
              <w:rPr>
                <w:sz w:val="26"/>
                <w:szCs w:val="26"/>
              </w:rPr>
            </w:pPr>
          </w:p>
          <w:p w14:paraId="31B740B1" w14:textId="77777777" w:rsidR="00EA0D5B" w:rsidRPr="00C16F0D" w:rsidRDefault="00EA0D5B" w:rsidP="00EA0D5B">
            <w:pPr>
              <w:rPr>
                <w:sz w:val="26"/>
                <w:szCs w:val="26"/>
              </w:rPr>
            </w:pPr>
          </w:p>
          <w:p w14:paraId="5E399D4A" w14:textId="77777777" w:rsidR="00EA0D5B" w:rsidRPr="00C16F0D" w:rsidRDefault="00EA0D5B" w:rsidP="00EA0D5B">
            <w:pPr>
              <w:rPr>
                <w:sz w:val="26"/>
                <w:szCs w:val="26"/>
              </w:rPr>
            </w:pPr>
          </w:p>
          <w:p w14:paraId="4018DD46" w14:textId="63541BAA"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4ED8CCA" w14:textId="56206AC2"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783EEA5C"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20B1C87B"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F64D04D" w14:textId="77777777" w:rsidR="00EA0D5B" w:rsidRPr="006D47B3" w:rsidRDefault="00EA0D5B" w:rsidP="00EA0D5B">
            <w:pPr>
              <w:jc w:val="both"/>
              <w:rPr>
                <w:sz w:val="26"/>
                <w:szCs w:val="26"/>
              </w:rPr>
            </w:pPr>
            <w:r w:rsidRPr="006D47B3">
              <w:rPr>
                <w:sz w:val="26"/>
                <w:szCs w:val="26"/>
              </w:rPr>
              <w:t>- Thông tư số 31/2013/TT-BCT ngày 15/11/2013 của Bộ Công Thương quy định thực hiện Quy tắc xuất xứ trong Hiệp định khu vực thương mại tự do Việt Nam - Chi Lê;</w:t>
            </w:r>
          </w:p>
          <w:p w14:paraId="39980DF6" w14:textId="77777777" w:rsidR="00EA0D5B" w:rsidRPr="006D47B3" w:rsidRDefault="00EA0D5B" w:rsidP="00EA0D5B">
            <w:pPr>
              <w:jc w:val="both"/>
              <w:rPr>
                <w:sz w:val="26"/>
                <w:szCs w:val="26"/>
              </w:rPr>
            </w:pPr>
            <w:r w:rsidRPr="006D47B3">
              <w:rPr>
                <w:sz w:val="26"/>
                <w:szCs w:val="26"/>
              </w:rPr>
              <w:t>- Thông tư số 05/2015/TT-BCT ngày 27/3/2015 sửa đổi, bổ sung Giấy chứng nhận xuất xứ hàng hóa ban hành kèm theo Thông tư số 31/2013/TT-BCT ngày 15/11/2013 của Bộ Công Thương quy định thực hiện Quy tắc xuất xứ trong Hiệp định khu vực thương mại tự do Việt Nam - Chi Lê;</w:t>
            </w:r>
          </w:p>
          <w:p w14:paraId="195C771A"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0B51E708" w14:textId="77777777" w:rsidR="00EA0D5B" w:rsidRPr="006D47B3" w:rsidRDefault="00EA0D5B" w:rsidP="00EA0D5B">
            <w:pPr>
              <w:jc w:val="both"/>
              <w:rPr>
                <w:sz w:val="26"/>
                <w:szCs w:val="26"/>
              </w:rPr>
            </w:pPr>
            <w:r w:rsidRPr="006D47B3">
              <w:rPr>
                <w:sz w:val="26"/>
                <w:szCs w:val="26"/>
              </w:rPr>
              <w:t xml:space="preserve">- Thông tư số 64/2025/TT-BTC ngày 30/6/2026 quy định mức thu, miễn một </w:t>
            </w:r>
            <w:r w:rsidRPr="006D47B3">
              <w:rPr>
                <w:sz w:val="26"/>
                <w:szCs w:val="26"/>
              </w:rPr>
              <w:lastRenderedPageBreak/>
              <w:t>số khoản phí, lệ phí nhằm hỗ trợ cho doanh nghiệp, người dân.</w:t>
            </w:r>
          </w:p>
          <w:p w14:paraId="6018D56D"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33C0A74A" w14:textId="77777777" w:rsidR="00EA0D5B" w:rsidRPr="006D47B3" w:rsidRDefault="00EA0D5B" w:rsidP="00EA0D5B">
            <w:pPr>
              <w:jc w:val="both"/>
              <w:rPr>
                <w:sz w:val="26"/>
                <w:szCs w:val="26"/>
              </w:rPr>
            </w:pPr>
            <w:r w:rsidRPr="006D47B3">
              <w:rPr>
                <w:sz w:val="26"/>
                <w:szCs w:val="26"/>
              </w:rPr>
              <w:tab/>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00DEA2EB" w14:textId="77777777" w:rsidR="00EA0D5B" w:rsidRPr="006D47B3" w:rsidRDefault="00EA0D5B" w:rsidP="00EA0D5B">
            <w:pPr>
              <w:jc w:val="both"/>
              <w:rPr>
                <w:sz w:val="26"/>
                <w:szCs w:val="26"/>
              </w:rPr>
            </w:pPr>
            <w:r w:rsidRPr="006D47B3">
              <w:rPr>
                <w:sz w:val="26"/>
                <w:szCs w:val="26"/>
              </w:rPr>
              <w:t>- Hiệp định khu vực thương mại tự do Việt Nam - Chi Lê được Bộ trưởng hai nước ký kết ngày 11/11/2011 tại Hô-nô-lu-lu, Ha-oai, Hoa Kỳ và được hai nước ký sửa đổi ngày 20/5/2013;</w:t>
            </w:r>
          </w:p>
          <w:p w14:paraId="781CCD76" w14:textId="77777777" w:rsidR="00EA0D5B" w:rsidRPr="006D47B3" w:rsidRDefault="00EA0D5B" w:rsidP="00EA0D5B">
            <w:pPr>
              <w:jc w:val="both"/>
              <w:rPr>
                <w:sz w:val="26"/>
                <w:szCs w:val="26"/>
              </w:rPr>
            </w:pPr>
            <w:r w:rsidRPr="006D47B3">
              <w:rPr>
                <w:sz w:val="26"/>
                <w:szCs w:val="26"/>
              </w:rPr>
              <w:t>- Thư trao đổi sửa đổi, bổ sung Hiệp định khu vực thương mại tự do Việt Nam - Chi Lê được Bộ trưởng hai nước ký ngày 02/6/2014.</w:t>
            </w:r>
          </w:p>
        </w:tc>
      </w:tr>
      <w:tr w:rsidR="00EA0D5B" w:rsidRPr="006D47B3" w14:paraId="452CB5FA"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0647ED4C" w14:textId="77777777" w:rsidR="00EA0D5B" w:rsidRPr="006D47B3" w:rsidRDefault="00EA0D5B" w:rsidP="00EA0D5B">
            <w:pPr>
              <w:jc w:val="center"/>
              <w:rPr>
                <w:sz w:val="26"/>
                <w:szCs w:val="26"/>
              </w:rPr>
            </w:pPr>
            <w:r w:rsidRPr="006D47B3">
              <w:rPr>
                <w:sz w:val="26"/>
                <w:szCs w:val="26"/>
              </w:rPr>
              <w:lastRenderedPageBreak/>
              <w:t>12</w:t>
            </w:r>
          </w:p>
        </w:tc>
        <w:tc>
          <w:tcPr>
            <w:tcW w:w="1559" w:type="dxa"/>
            <w:tcBorders>
              <w:top w:val="single" w:sz="4" w:space="0" w:color="auto"/>
              <w:left w:val="single" w:sz="4" w:space="0" w:color="auto"/>
              <w:bottom w:val="single" w:sz="4" w:space="0" w:color="auto"/>
              <w:right w:val="single" w:sz="4" w:space="0" w:color="auto"/>
            </w:tcBorders>
            <w:vAlign w:val="center"/>
          </w:tcPr>
          <w:p w14:paraId="10672F1D" w14:textId="77777777" w:rsidR="00EA0D5B" w:rsidRPr="006D47B3" w:rsidRDefault="00EA0D5B" w:rsidP="00EA0D5B">
            <w:pPr>
              <w:jc w:val="both"/>
              <w:rPr>
                <w:sz w:val="26"/>
                <w:szCs w:val="26"/>
              </w:rPr>
            </w:pPr>
            <w:r w:rsidRPr="006D47B3">
              <w:rPr>
                <w:sz w:val="26"/>
                <w:szCs w:val="26"/>
              </w:rPr>
              <w:t xml:space="preserve">Cấp Giấy chứng nhận </w:t>
            </w:r>
            <w:r w:rsidRPr="006D47B3">
              <w:rPr>
                <w:sz w:val="26"/>
                <w:szCs w:val="26"/>
              </w:rPr>
              <w:lastRenderedPageBreak/>
              <w:t>xuất xứ hàng hoá (C/O) ưu đãi mẫu VK</w:t>
            </w:r>
          </w:p>
        </w:tc>
        <w:tc>
          <w:tcPr>
            <w:tcW w:w="3969" w:type="dxa"/>
            <w:tcBorders>
              <w:top w:val="single" w:sz="4" w:space="0" w:color="auto"/>
              <w:left w:val="single" w:sz="4" w:space="0" w:color="auto"/>
              <w:bottom w:val="single" w:sz="4" w:space="0" w:color="auto"/>
              <w:right w:val="single" w:sz="4" w:space="0" w:color="auto"/>
            </w:tcBorders>
            <w:vAlign w:val="center"/>
          </w:tcPr>
          <w:p w14:paraId="61872F58" w14:textId="77777777" w:rsidR="00EA0D5B" w:rsidRPr="006D47B3" w:rsidRDefault="00EA0D5B" w:rsidP="00EA0D5B">
            <w:pPr>
              <w:jc w:val="both"/>
              <w:rPr>
                <w:sz w:val="26"/>
                <w:szCs w:val="26"/>
              </w:rPr>
            </w:pPr>
            <w:r w:rsidRPr="006D47B3">
              <w:rPr>
                <w:sz w:val="26"/>
                <w:szCs w:val="26"/>
              </w:rPr>
              <w:lastRenderedPageBreak/>
              <w:t xml:space="preserve">1. Đối với trường hợp hồ sơ đề nghị cấp C/O của thương nhân được </w:t>
            </w:r>
            <w:r w:rsidRPr="006D47B3">
              <w:rPr>
                <w:sz w:val="26"/>
                <w:szCs w:val="26"/>
              </w:rPr>
              <w:lastRenderedPageBreak/>
              <w:t>đính kèm trên hệ thống eCoSys dưới dạng điện tử:</w:t>
            </w:r>
          </w:p>
          <w:p w14:paraId="1A302B92"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5044965"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50807ADC"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BF63B96" w14:textId="77777777" w:rsidR="00EA0D5B" w:rsidRPr="006D47B3" w:rsidRDefault="00EA0D5B" w:rsidP="00EA0D5B">
            <w:pPr>
              <w:jc w:val="both"/>
              <w:rPr>
                <w:sz w:val="26"/>
                <w:szCs w:val="26"/>
              </w:rPr>
            </w:pPr>
            <w:r w:rsidRPr="006D47B3">
              <w:rPr>
                <w:sz w:val="26"/>
                <w:szCs w:val="26"/>
              </w:rPr>
              <w:t xml:space="preserve">2.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w:t>
            </w:r>
            <w:r w:rsidRPr="006D47B3">
              <w:rPr>
                <w:sz w:val="26"/>
                <w:szCs w:val="26"/>
              </w:rPr>
              <w:lastRenderedPageBreak/>
              <w:t>cấp C/O.</w:t>
            </w:r>
          </w:p>
        </w:tc>
        <w:tc>
          <w:tcPr>
            <w:tcW w:w="3969" w:type="dxa"/>
            <w:tcBorders>
              <w:top w:val="single" w:sz="4" w:space="0" w:color="auto"/>
              <w:left w:val="single" w:sz="4" w:space="0" w:color="auto"/>
              <w:bottom w:val="single" w:sz="4" w:space="0" w:color="auto"/>
              <w:right w:val="single" w:sz="4" w:space="0" w:color="auto"/>
            </w:tcBorders>
          </w:tcPr>
          <w:p w14:paraId="32D3D280"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033F3AD1" w14:textId="77777777" w:rsidR="00EA0D5B" w:rsidRPr="006D47B3" w:rsidRDefault="00EA0D5B" w:rsidP="00EA0D5B">
            <w:pPr>
              <w:jc w:val="both"/>
              <w:rPr>
                <w:sz w:val="26"/>
                <w:szCs w:val="26"/>
              </w:rPr>
            </w:pPr>
            <w:r w:rsidRPr="006D47B3">
              <w:rPr>
                <w:sz w:val="26"/>
                <w:szCs w:val="26"/>
              </w:rPr>
              <w:lastRenderedPageBreak/>
              <w:t>- Trực  tiếp  tại  Trung  tâm  Phục  vụ hành chính công tỉnh Lai Châu.</w:t>
            </w:r>
          </w:p>
          <w:p w14:paraId="2BC00DE3"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01E18C85"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44D886A2"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41B1D729"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5E98165C" w14:textId="77777777" w:rsidR="00EA0D5B" w:rsidRPr="006D47B3" w:rsidRDefault="00EA0D5B" w:rsidP="00EA0D5B">
            <w:pPr>
              <w:jc w:val="both"/>
              <w:rPr>
                <w:sz w:val="26"/>
                <w:szCs w:val="26"/>
              </w:rPr>
            </w:pPr>
            <w:r w:rsidRPr="006D47B3">
              <w:rPr>
                <w:sz w:val="26"/>
                <w:szCs w:val="26"/>
              </w:rPr>
              <w:t>- Qua dịch vụ bưu chính công ích.</w:t>
            </w:r>
          </w:p>
          <w:p w14:paraId="0B9EB8CB"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6323F067"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74CA8325" w14:textId="77777777" w:rsidR="00EA0D5B" w:rsidRPr="006D47B3" w:rsidRDefault="00EA0D5B" w:rsidP="00EA0D5B">
            <w:pPr>
              <w:jc w:val="both"/>
              <w:rPr>
                <w:sz w:val="26"/>
                <w:szCs w:val="26"/>
              </w:rPr>
            </w:pPr>
            <w:r w:rsidRPr="006D47B3">
              <w:rPr>
                <w:sz w:val="26"/>
                <w:szCs w:val="26"/>
              </w:rPr>
              <w:t>+ Buổi sáng: Từ 07h30 đến 11h30.</w:t>
            </w:r>
          </w:p>
          <w:p w14:paraId="18161995" w14:textId="77777777" w:rsidR="00EA0D5B" w:rsidRDefault="00EA0D5B" w:rsidP="00EA0D5B">
            <w:pPr>
              <w:jc w:val="both"/>
              <w:rPr>
                <w:sz w:val="26"/>
                <w:szCs w:val="26"/>
              </w:rPr>
            </w:pPr>
            <w:r w:rsidRPr="006D47B3">
              <w:rPr>
                <w:sz w:val="26"/>
                <w:szCs w:val="26"/>
              </w:rPr>
              <w:t>+ Buổi chiều: Từ 13h30 đến 17h00.</w:t>
            </w:r>
          </w:p>
          <w:p w14:paraId="22E0156A" w14:textId="77777777" w:rsidR="00EA0D5B" w:rsidRPr="00C16F0D" w:rsidRDefault="00EA0D5B" w:rsidP="00EA0D5B">
            <w:pPr>
              <w:rPr>
                <w:sz w:val="26"/>
                <w:szCs w:val="26"/>
              </w:rPr>
            </w:pPr>
          </w:p>
          <w:p w14:paraId="09A24466" w14:textId="77777777" w:rsidR="00EA0D5B" w:rsidRPr="00C16F0D" w:rsidRDefault="00EA0D5B" w:rsidP="00EA0D5B">
            <w:pPr>
              <w:rPr>
                <w:sz w:val="26"/>
                <w:szCs w:val="26"/>
              </w:rPr>
            </w:pPr>
          </w:p>
          <w:p w14:paraId="3126BC12" w14:textId="77777777" w:rsidR="00EA0D5B" w:rsidRPr="00C16F0D" w:rsidRDefault="00EA0D5B" w:rsidP="00EA0D5B">
            <w:pPr>
              <w:rPr>
                <w:sz w:val="26"/>
                <w:szCs w:val="26"/>
              </w:rPr>
            </w:pPr>
          </w:p>
          <w:p w14:paraId="3609CF2A" w14:textId="77777777" w:rsidR="00EA0D5B" w:rsidRPr="00C16F0D" w:rsidRDefault="00EA0D5B" w:rsidP="00EA0D5B">
            <w:pPr>
              <w:rPr>
                <w:sz w:val="26"/>
                <w:szCs w:val="26"/>
              </w:rPr>
            </w:pPr>
          </w:p>
          <w:p w14:paraId="315D42D2" w14:textId="77777777" w:rsidR="00EA0D5B" w:rsidRPr="00C16F0D" w:rsidRDefault="00EA0D5B" w:rsidP="00EA0D5B">
            <w:pPr>
              <w:rPr>
                <w:sz w:val="26"/>
                <w:szCs w:val="26"/>
              </w:rPr>
            </w:pPr>
          </w:p>
          <w:p w14:paraId="6386A16A" w14:textId="61D92D7B"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3EEB5E5D" w14:textId="581373F2"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w:t>
            </w:r>
            <w:r>
              <w:rPr>
                <w:sz w:val="26"/>
                <w:szCs w:val="26"/>
                <w:lang w:val="nl-NL"/>
              </w:rPr>
              <w:lastRenderedPageBreak/>
              <w:t>đồng</w:t>
            </w:r>
          </w:p>
        </w:tc>
        <w:tc>
          <w:tcPr>
            <w:tcW w:w="4536" w:type="dxa"/>
            <w:tcBorders>
              <w:top w:val="single" w:sz="4" w:space="0" w:color="auto"/>
              <w:left w:val="single" w:sz="4" w:space="0" w:color="auto"/>
              <w:bottom w:val="single" w:sz="4" w:space="0" w:color="auto"/>
              <w:right w:val="single" w:sz="4" w:space="0" w:color="auto"/>
            </w:tcBorders>
            <w:vAlign w:val="center"/>
          </w:tcPr>
          <w:p w14:paraId="668FDD1D" w14:textId="77777777" w:rsidR="00EA0D5B" w:rsidRPr="006D47B3" w:rsidRDefault="00EA0D5B" w:rsidP="00EA0D5B">
            <w:pPr>
              <w:jc w:val="both"/>
              <w:rPr>
                <w:sz w:val="26"/>
                <w:szCs w:val="26"/>
              </w:rPr>
            </w:pPr>
            <w:r w:rsidRPr="006D47B3">
              <w:rPr>
                <w:sz w:val="26"/>
                <w:szCs w:val="26"/>
              </w:rPr>
              <w:lastRenderedPageBreak/>
              <w:t xml:space="preserve">- Nghị định số 31/2018/NĐ-CP ngày 08/3/2018 của Chính phủ quy định chi </w:t>
            </w:r>
            <w:r w:rsidRPr="006D47B3">
              <w:rPr>
                <w:sz w:val="26"/>
                <w:szCs w:val="26"/>
              </w:rPr>
              <w:lastRenderedPageBreak/>
              <w:t>tiết Luật Quản lý ngoại thương về xuất xứ hàng hóa;</w:t>
            </w:r>
          </w:p>
          <w:p w14:paraId="38229EBE"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2330A682" w14:textId="77777777" w:rsidR="00EA0D5B" w:rsidRPr="006D47B3" w:rsidRDefault="00EA0D5B" w:rsidP="00EA0D5B">
            <w:pPr>
              <w:jc w:val="both"/>
              <w:rPr>
                <w:sz w:val="26"/>
                <w:szCs w:val="26"/>
              </w:rPr>
            </w:pPr>
            <w:r w:rsidRPr="006D47B3">
              <w:rPr>
                <w:sz w:val="26"/>
                <w:szCs w:val="26"/>
              </w:rPr>
              <w:t>- Thông tư số 40/2015/TT-BCT ngày 18/11/2015 của Bộ Công Thương quy định thực hiện Quy tắc xuất xứ trong Hiệp định Thương mại tự do Việt Nam - Hàn Quốc;</w:t>
            </w:r>
          </w:p>
          <w:p w14:paraId="1C7087A5" w14:textId="77777777" w:rsidR="00EA0D5B" w:rsidRPr="006D47B3" w:rsidRDefault="00EA0D5B" w:rsidP="00EA0D5B">
            <w:pPr>
              <w:jc w:val="both"/>
              <w:rPr>
                <w:sz w:val="26"/>
                <w:szCs w:val="26"/>
              </w:rPr>
            </w:pPr>
            <w:r w:rsidRPr="006D47B3">
              <w:rPr>
                <w:sz w:val="26"/>
                <w:szCs w:val="26"/>
              </w:rPr>
              <w:t>- Thông tư số 48/2015/TT-BCT ngày 14/12/2015 sửa đổi Thông tư số 40/2015/TT-BCT ngày 18/11/2015 của Bộ Công Thương quy định thực hiện Quy tắc xuất xứ trong Hiệp định thương mại tự do Việt Nam - Hàn Quốc;</w:t>
            </w:r>
          </w:p>
          <w:p w14:paraId="2410842F" w14:textId="77777777" w:rsidR="00EA0D5B" w:rsidRPr="006D47B3" w:rsidRDefault="00EA0D5B" w:rsidP="00EA0D5B">
            <w:pPr>
              <w:jc w:val="both"/>
              <w:rPr>
                <w:sz w:val="26"/>
                <w:szCs w:val="26"/>
              </w:rPr>
            </w:pPr>
            <w:r w:rsidRPr="006D47B3">
              <w:rPr>
                <w:sz w:val="26"/>
                <w:szCs w:val="26"/>
              </w:rPr>
              <w:t>- Thông tư số 09/2022/TT-BCT ngày 01/6/2022 sửa đổi, bổ sung một số điều của Thông tư số 40/2015/TT-BCT ngày 18/11/2015 của Bộ trưởng Bộ Công Thương quy định thực hiện Quy tắc xuất xứ trong Hiệp định Thương mại tự do Việt Nam - Hàn Quốc;</w:t>
            </w:r>
          </w:p>
          <w:p w14:paraId="28ABBE3E"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5FAE08B8" w14:textId="77777777" w:rsidR="00EA0D5B" w:rsidRPr="006D47B3" w:rsidRDefault="00EA0D5B" w:rsidP="00EA0D5B">
            <w:pPr>
              <w:jc w:val="both"/>
              <w:rPr>
                <w:sz w:val="26"/>
                <w:szCs w:val="26"/>
              </w:rPr>
            </w:pPr>
            <w:r w:rsidRPr="006D47B3">
              <w:rPr>
                <w:sz w:val="26"/>
                <w:szCs w:val="26"/>
              </w:rPr>
              <w:t xml:space="preserve">- Thông tư số 64/2025/TT-BTC ngày 30/6/2026 quy định mức thu, miễn một </w:t>
            </w:r>
            <w:r w:rsidRPr="006D47B3">
              <w:rPr>
                <w:sz w:val="26"/>
                <w:szCs w:val="26"/>
              </w:rPr>
              <w:lastRenderedPageBreak/>
              <w:t>số khoản phí, lệ phí nhằm hỗ trợ cho doanh nghiệp, người dân.</w:t>
            </w:r>
          </w:p>
          <w:p w14:paraId="32915D87"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0DBDBFFD" w14:textId="77777777" w:rsidR="00EA0D5B" w:rsidRPr="006D47B3" w:rsidRDefault="00EA0D5B" w:rsidP="00EA0D5B">
            <w:pPr>
              <w:jc w:val="both"/>
              <w:rPr>
                <w:sz w:val="26"/>
                <w:szCs w:val="26"/>
              </w:rPr>
            </w:pPr>
            <w:r w:rsidRPr="006D47B3">
              <w:rPr>
                <w:sz w:val="26"/>
                <w:szCs w:val="26"/>
              </w:rPr>
              <w:tab/>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437B0C60" w14:textId="77777777" w:rsidR="00EA0D5B" w:rsidRPr="006D47B3" w:rsidRDefault="00EA0D5B" w:rsidP="00EA0D5B">
            <w:pPr>
              <w:jc w:val="both"/>
              <w:rPr>
                <w:sz w:val="26"/>
                <w:szCs w:val="26"/>
              </w:rPr>
            </w:pPr>
            <w:r w:rsidRPr="006D47B3">
              <w:rPr>
                <w:sz w:val="26"/>
                <w:szCs w:val="26"/>
              </w:rPr>
              <w:t>- Hiệp định Thương mại Tự do Việt Nam - Hàn Quốc đã được Chính phủ nước Cộng hòa xã hội Chủ nghĩa Việt Nam và Chính phủ nước Đại Hàn Dân Quốc ký chính thức ngày 05/5/2015 tại Hà Nội, Việt Nam;</w:t>
            </w:r>
          </w:p>
          <w:p w14:paraId="629692F1" w14:textId="77777777" w:rsidR="00EA0D5B" w:rsidRPr="006D47B3" w:rsidRDefault="00EA0D5B" w:rsidP="00EA0D5B">
            <w:pPr>
              <w:jc w:val="both"/>
              <w:rPr>
                <w:sz w:val="26"/>
                <w:szCs w:val="26"/>
              </w:rPr>
            </w:pPr>
            <w:r w:rsidRPr="006D47B3">
              <w:rPr>
                <w:sz w:val="26"/>
                <w:szCs w:val="26"/>
              </w:rPr>
              <w:t xml:space="preserve">- Công hàm trao đổi sửa đổi Quy tắc cụ thể mặt hàng quy định tại Phụ lục 3-A của Hiệp định Thương mại tự do giữa Việt Nam và Hàn Quốc do Bộ trưởng Bộ Công Thương Việt Nam và Bộ trưởng </w:t>
            </w:r>
            <w:r w:rsidRPr="006D47B3">
              <w:rPr>
                <w:sz w:val="26"/>
                <w:szCs w:val="26"/>
              </w:rPr>
              <w:lastRenderedPageBreak/>
              <w:t>Bộ Thương mại, Công nghiệp và Năng lượng Hàn Quốc ký ngày 22/12/2021;</w:t>
            </w:r>
          </w:p>
          <w:p w14:paraId="4590201C" w14:textId="77777777" w:rsidR="00EA0D5B" w:rsidRPr="006D47B3" w:rsidRDefault="00EA0D5B" w:rsidP="00EA0D5B">
            <w:pPr>
              <w:jc w:val="both"/>
              <w:rPr>
                <w:sz w:val="26"/>
                <w:szCs w:val="26"/>
              </w:rPr>
            </w:pPr>
            <w:r w:rsidRPr="006D47B3">
              <w:rPr>
                <w:sz w:val="26"/>
                <w:szCs w:val="26"/>
              </w:rPr>
              <w:t>- Bản ghi nhớ về hệ thống trao đổi dữ liệu xuất xứ điện tử (EODES) nhằm tạo thuận lợi trong thực thi hiệp định thương mại tự do giữa Bộ Công Thương Việt Nam, Tổng cục Hải quan Việt Nam và Tổng cục Hải quan Hàn Quốc được ký luân phiên tại Hà Nội vào ngày 21/10/2022 và tại Te-Chơn, Hàn Quốc vào ngày 31/10/2022.</w:t>
            </w:r>
          </w:p>
        </w:tc>
      </w:tr>
      <w:tr w:rsidR="00EA0D5B" w:rsidRPr="006D47B3" w14:paraId="2485A947"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F4E0F8F" w14:textId="77777777" w:rsidR="00EA0D5B" w:rsidRPr="006D47B3" w:rsidRDefault="00EA0D5B" w:rsidP="00EA0D5B">
            <w:pPr>
              <w:jc w:val="center"/>
              <w:rPr>
                <w:sz w:val="26"/>
                <w:szCs w:val="26"/>
              </w:rPr>
            </w:pPr>
            <w:r w:rsidRPr="006D47B3">
              <w:rPr>
                <w:sz w:val="26"/>
                <w:szCs w:val="26"/>
              </w:rPr>
              <w:lastRenderedPageBreak/>
              <w:t>13</w:t>
            </w:r>
          </w:p>
        </w:tc>
        <w:tc>
          <w:tcPr>
            <w:tcW w:w="1559" w:type="dxa"/>
            <w:tcBorders>
              <w:top w:val="single" w:sz="4" w:space="0" w:color="auto"/>
              <w:left w:val="single" w:sz="4" w:space="0" w:color="auto"/>
              <w:bottom w:val="single" w:sz="4" w:space="0" w:color="auto"/>
              <w:right w:val="single" w:sz="4" w:space="0" w:color="auto"/>
            </w:tcBorders>
            <w:vAlign w:val="center"/>
          </w:tcPr>
          <w:p w14:paraId="50B7D5B0" w14:textId="77777777" w:rsidR="00EA0D5B" w:rsidRPr="006D47B3" w:rsidRDefault="00EA0D5B" w:rsidP="00EA0D5B">
            <w:pPr>
              <w:jc w:val="both"/>
              <w:rPr>
                <w:sz w:val="26"/>
                <w:szCs w:val="26"/>
              </w:rPr>
            </w:pPr>
            <w:r w:rsidRPr="006D47B3">
              <w:rPr>
                <w:sz w:val="26"/>
                <w:szCs w:val="26"/>
              </w:rPr>
              <w:t>Cấp Giấy chứng nhận xuất xứ hàng hoá (C/O) ưu đãi mẫu EAV</w:t>
            </w:r>
          </w:p>
        </w:tc>
        <w:tc>
          <w:tcPr>
            <w:tcW w:w="3969" w:type="dxa"/>
            <w:tcBorders>
              <w:top w:val="single" w:sz="4" w:space="0" w:color="auto"/>
              <w:left w:val="single" w:sz="4" w:space="0" w:color="auto"/>
              <w:bottom w:val="single" w:sz="4" w:space="0" w:color="auto"/>
              <w:right w:val="single" w:sz="4" w:space="0" w:color="auto"/>
            </w:tcBorders>
            <w:vAlign w:val="center"/>
          </w:tcPr>
          <w:p w14:paraId="378D9AA1"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4E71D639"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00342A58"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6C491914" w14:textId="77777777" w:rsidR="00EA0D5B" w:rsidRPr="006D47B3" w:rsidRDefault="00EA0D5B" w:rsidP="00EA0D5B">
            <w:pPr>
              <w:jc w:val="both"/>
              <w:rPr>
                <w:sz w:val="26"/>
                <w:szCs w:val="26"/>
              </w:rPr>
            </w:pPr>
            <w:r w:rsidRPr="006D47B3">
              <w:rPr>
                <w:sz w:val="26"/>
                <w:szCs w:val="26"/>
              </w:rPr>
              <w:t xml:space="preserve">2. Đối với trường hợp hồ sơ đề nghị cấp C/O của thương nhân được nộp </w:t>
            </w:r>
            <w:r w:rsidRPr="006D47B3">
              <w:rPr>
                <w:sz w:val="26"/>
                <w:szCs w:val="26"/>
              </w:rPr>
              <w:lastRenderedPageBreak/>
              <w:t>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4B540D6D"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59DC0DC0"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6A085C8F"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5DD3C3AC"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200682A4"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34CE894C"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7275F987"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2F2B6D7" w14:textId="77777777" w:rsidR="00EA0D5B" w:rsidRPr="006D47B3" w:rsidRDefault="00EA0D5B" w:rsidP="00EA0D5B">
            <w:pPr>
              <w:jc w:val="both"/>
              <w:rPr>
                <w:sz w:val="26"/>
                <w:szCs w:val="26"/>
              </w:rPr>
            </w:pPr>
            <w:r w:rsidRPr="006D47B3">
              <w:rPr>
                <w:sz w:val="26"/>
                <w:szCs w:val="26"/>
              </w:rPr>
              <w:t>- Qua dịch vụ bưu chính công ích.</w:t>
            </w:r>
          </w:p>
          <w:p w14:paraId="245D2741"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24B7B797" w14:textId="77777777" w:rsidR="00EA0D5B" w:rsidRPr="006D47B3" w:rsidRDefault="00EA0D5B" w:rsidP="00EA0D5B">
            <w:pPr>
              <w:jc w:val="both"/>
              <w:rPr>
                <w:sz w:val="26"/>
                <w:szCs w:val="26"/>
              </w:rPr>
            </w:pPr>
            <w:r w:rsidRPr="006D47B3">
              <w:rPr>
                <w:sz w:val="26"/>
                <w:szCs w:val="26"/>
              </w:rPr>
              <w:t xml:space="preserve">Vào các ngày làm việc trong tuần </w:t>
            </w:r>
            <w:r w:rsidRPr="006D47B3">
              <w:rPr>
                <w:sz w:val="26"/>
                <w:szCs w:val="26"/>
              </w:rPr>
              <w:lastRenderedPageBreak/>
              <w:t>(trừ ngày lễ, ngày tết, ngày nghỉ theo quy định):</w:t>
            </w:r>
          </w:p>
          <w:p w14:paraId="370AE091" w14:textId="77777777" w:rsidR="00EA0D5B" w:rsidRPr="006D47B3" w:rsidRDefault="00EA0D5B" w:rsidP="00EA0D5B">
            <w:pPr>
              <w:jc w:val="both"/>
              <w:rPr>
                <w:sz w:val="26"/>
                <w:szCs w:val="26"/>
              </w:rPr>
            </w:pPr>
            <w:r w:rsidRPr="006D47B3">
              <w:rPr>
                <w:sz w:val="26"/>
                <w:szCs w:val="26"/>
              </w:rPr>
              <w:t>+ Buổi sáng: Từ 07h30 đến 11h30.</w:t>
            </w:r>
          </w:p>
          <w:p w14:paraId="3755E3CF" w14:textId="77777777" w:rsidR="00EA0D5B" w:rsidRDefault="00EA0D5B" w:rsidP="00EA0D5B">
            <w:pPr>
              <w:jc w:val="both"/>
              <w:rPr>
                <w:sz w:val="26"/>
                <w:szCs w:val="26"/>
              </w:rPr>
            </w:pPr>
            <w:r w:rsidRPr="006D47B3">
              <w:rPr>
                <w:sz w:val="26"/>
                <w:szCs w:val="26"/>
              </w:rPr>
              <w:t>+ Buổi chiều: Từ 13h30 đến 17h00.</w:t>
            </w:r>
          </w:p>
          <w:p w14:paraId="75113A76" w14:textId="77777777" w:rsidR="00EA0D5B" w:rsidRPr="00C16F0D" w:rsidRDefault="00EA0D5B" w:rsidP="00EA0D5B">
            <w:pPr>
              <w:rPr>
                <w:sz w:val="26"/>
                <w:szCs w:val="26"/>
              </w:rPr>
            </w:pPr>
          </w:p>
          <w:p w14:paraId="30FCBEE6" w14:textId="77777777" w:rsidR="00EA0D5B" w:rsidRPr="00C16F0D" w:rsidRDefault="00EA0D5B" w:rsidP="00EA0D5B">
            <w:pPr>
              <w:rPr>
                <w:sz w:val="26"/>
                <w:szCs w:val="26"/>
              </w:rPr>
            </w:pPr>
          </w:p>
          <w:p w14:paraId="6B34451C" w14:textId="77777777" w:rsidR="00EA0D5B" w:rsidRPr="00C16F0D" w:rsidRDefault="00EA0D5B" w:rsidP="00EA0D5B">
            <w:pPr>
              <w:rPr>
                <w:sz w:val="26"/>
                <w:szCs w:val="26"/>
              </w:rPr>
            </w:pPr>
          </w:p>
          <w:p w14:paraId="4F4C2EEB" w14:textId="77777777" w:rsidR="00EA0D5B" w:rsidRPr="00C16F0D" w:rsidRDefault="00EA0D5B" w:rsidP="00EA0D5B">
            <w:pPr>
              <w:rPr>
                <w:sz w:val="26"/>
                <w:szCs w:val="26"/>
              </w:rPr>
            </w:pPr>
          </w:p>
          <w:p w14:paraId="38B0CF01" w14:textId="77777777" w:rsidR="00EA0D5B" w:rsidRPr="00C16F0D" w:rsidRDefault="00EA0D5B" w:rsidP="00EA0D5B">
            <w:pPr>
              <w:rPr>
                <w:sz w:val="26"/>
                <w:szCs w:val="26"/>
              </w:rPr>
            </w:pPr>
          </w:p>
          <w:p w14:paraId="23BB00F0" w14:textId="720226D6"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581FBF91" w14:textId="1AD9BF7B"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5050959"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3D4475D9" w14:textId="77777777" w:rsidR="00EA0D5B" w:rsidRPr="006D47B3" w:rsidRDefault="00EA0D5B" w:rsidP="00EA0D5B">
            <w:pPr>
              <w:jc w:val="both"/>
              <w:rPr>
                <w:sz w:val="26"/>
                <w:szCs w:val="26"/>
              </w:rPr>
            </w:pPr>
            <w:r w:rsidRPr="006D47B3">
              <w:rPr>
                <w:sz w:val="26"/>
                <w:szCs w:val="26"/>
              </w:rPr>
              <w:t>- Thông tư số 05/2018/TT-BCT ngày 03/4/2018 của Bộ trưởng Bộ Công Thương quy định về xuất xứ hàng hóa;</w:t>
            </w:r>
          </w:p>
          <w:p w14:paraId="0669C97F" w14:textId="77777777" w:rsidR="00EA0D5B" w:rsidRPr="006D47B3" w:rsidRDefault="00EA0D5B" w:rsidP="00EA0D5B">
            <w:pPr>
              <w:jc w:val="both"/>
              <w:rPr>
                <w:sz w:val="26"/>
                <w:szCs w:val="26"/>
              </w:rPr>
            </w:pPr>
            <w:r w:rsidRPr="006D47B3">
              <w:rPr>
                <w:sz w:val="26"/>
                <w:szCs w:val="26"/>
              </w:rPr>
              <w:t>- Thông tư số 21/2016/TT-BCT ngày 20/9/2016 của Bộ trưởng Bộ Công Thương quy định thực hiện Quy tắc xuất xứ hàng hóa trong Hiệp định Thương mại tự do giữa Việt Nam và Liên minh Kinh tế Á Âu;</w:t>
            </w:r>
          </w:p>
          <w:p w14:paraId="2363C170" w14:textId="77777777" w:rsidR="00EA0D5B" w:rsidRPr="006D47B3" w:rsidRDefault="00EA0D5B" w:rsidP="00EA0D5B">
            <w:pPr>
              <w:jc w:val="both"/>
              <w:rPr>
                <w:sz w:val="26"/>
                <w:szCs w:val="26"/>
              </w:rPr>
            </w:pPr>
            <w:r w:rsidRPr="006D47B3">
              <w:rPr>
                <w:sz w:val="26"/>
                <w:szCs w:val="26"/>
              </w:rPr>
              <w:t xml:space="preserve">- Thông tư số 01/2024/TT-BCT ngày 15 tháng 01 năm 2024 của Bộ trưởng Bộ Công Thương sửa đổi, bổ sung một số điều của Thông tư số 21/2016/TT-BCT ngày 20 tháng 9 năm 2016 của Bộ trưởng Bộ Công Thương quy định thực </w:t>
            </w:r>
            <w:r w:rsidRPr="006D47B3">
              <w:rPr>
                <w:sz w:val="26"/>
                <w:szCs w:val="26"/>
              </w:rPr>
              <w:lastRenderedPageBreak/>
              <w:t>hiện Quy tắc xuất xứ hàng hóa trong Hiệp định Thương mại tự do giữa Việt Nam và Liên minh Kinh tế Á Âu;</w:t>
            </w:r>
          </w:p>
          <w:p w14:paraId="4500B74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47843DF1"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374918E6"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0A4CFAF0" w14:textId="77777777" w:rsidR="00EA0D5B" w:rsidRPr="006D47B3" w:rsidRDefault="00EA0D5B" w:rsidP="00EA0D5B">
            <w:pPr>
              <w:jc w:val="both"/>
              <w:rPr>
                <w:sz w:val="26"/>
                <w:szCs w:val="26"/>
              </w:rPr>
            </w:pPr>
            <w:r w:rsidRPr="006D47B3">
              <w:rPr>
                <w:sz w:val="26"/>
                <w:szCs w:val="26"/>
              </w:rPr>
              <w:tab/>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46437253" w14:textId="77777777" w:rsidR="00EA0D5B" w:rsidRPr="006D47B3" w:rsidRDefault="00EA0D5B" w:rsidP="00EA0D5B">
            <w:pPr>
              <w:jc w:val="both"/>
              <w:rPr>
                <w:sz w:val="26"/>
                <w:szCs w:val="26"/>
              </w:rPr>
            </w:pPr>
            <w:r w:rsidRPr="006D47B3">
              <w:rPr>
                <w:sz w:val="26"/>
                <w:szCs w:val="26"/>
              </w:rPr>
              <w:t xml:space="preserve">- Hiệp định thương mại tự do Việt Nam - </w:t>
            </w:r>
            <w:r w:rsidRPr="006D47B3">
              <w:rPr>
                <w:sz w:val="26"/>
                <w:szCs w:val="26"/>
              </w:rPr>
              <w:lastRenderedPageBreak/>
              <w:t>Liên minh Kinh tế Á Âu (EAEU - bao gồm các nước Liên bang Nga, Cộng hòa Belarus, Cộng hòa Kazakhstan, Cộng hòa Armenia và Cộng hòa Kyrgyzstan) được ký kết ngày 29/5/2015, và có hiệu lực từ ngày 05/10/2016.</w:t>
            </w:r>
          </w:p>
        </w:tc>
      </w:tr>
      <w:tr w:rsidR="00EA0D5B" w:rsidRPr="006D47B3" w14:paraId="4C4B8E3A"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36BBDB71" w14:textId="77777777" w:rsidR="00EA0D5B" w:rsidRPr="006D47B3" w:rsidRDefault="00EA0D5B" w:rsidP="00EA0D5B">
            <w:pPr>
              <w:jc w:val="center"/>
              <w:rPr>
                <w:sz w:val="26"/>
                <w:szCs w:val="26"/>
              </w:rPr>
            </w:pPr>
            <w:r w:rsidRPr="006D47B3">
              <w:rPr>
                <w:sz w:val="26"/>
                <w:szCs w:val="26"/>
              </w:rPr>
              <w:lastRenderedPageBreak/>
              <w:t>14</w:t>
            </w:r>
          </w:p>
        </w:tc>
        <w:tc>
          <w:tcPr>
            <w:tcW w:w="1559" w:type="dxa"/>
            <w:tcBorders>
              <w:top w:val="single" w:sz="4" w:space="0" w:color="auto"/>
              <w:left w:val="single" w:sz="4" w:space="0" w:color="auto"/>
              <w:bottom w:val="single" w:sz="4" w:space="0" w:color="auto"/>
              <w:right w:val="single" w:sz="4" w:space="0" w:color="auto"/>
            </w:tcBorders>
            <w:vAlign w:val="center"/>
          </w:tcPr>
          <w:p w14:paraId="5FDE3EF0" w14:textId="77777777" w:rsidR="00EA0D5B" w:rsidRPr="006D47B3" w:rsidRDefault="00EA0D5B" w:rsidP="00EA0D5B">
            <w:pPr>
              <w:jc w:val="both"/>
              <w:rPr>
                <w:sz w:val="26"/>
                <w:szCs w:val="26"/>
              </w:rPr>
            </w:pPr>
            <w:r w:rsidRPr="006D47B3">
              <w:rPr>
                <w:sz w:val="26"/>
                <w:szCs w:val="26"/>
              </w:rPr>
              <w:t>Cấp Giấy chứng nhận xuất xứ hàng hoá (C/O) ưu đãi mẫu A</w:t>
            </w:r>
          </w:p>
        </w:tc>
        <w:tc>
          <w:tcPr>
            <w:tcW w:w="3969" w:type="dxa"/>
            <w:tcBorders>
              <w:top w:val="single" w:sz="4" w:space="0" w:color="auto"/>
              <w:left w:val="single" w:sz="4" w:space="0" w:color="auto"/>
              <w:bottom w:val="single" w:sz="4" w:space="0" w:color="auto"/>
              <w:right w:val="single" w:sz="4" w:space="0" w:color="auto"/>
            </w:tcBorders>
            <w:vAlign w:val="center"/>
          </w:tcPr>
          <w:p w14:paraId="6C216290"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57CF254C"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0D6BF88"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097EA5F7" w14:textId="77777777" w:rsidR="00EA0D5B" w:rsidRPr="006D47B3" w:rsidRDefault="00EA0D5B" w:rsidP="00EA0D5B">
            <w:pPr>
              <w:jc w:val="both"/>
              <w:rPr>
                <w:sz w:val="26"/>
                <w:szCs w:val="26"/>
              </w:rPr>
            </w:pPr>
            <w:r w:rsidRPr="006D47B3">
              <w:rPr>
                <w:sz w:val="26"/>
                <w:szCs w:val="26"/>
              </w:rPr>
              <w:t xml:space="preserve">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w:t>
            </w:r>
            <w:r w:rsidRPr="006D47B3">
              <w:rPr>
                <w:sz w:val="26"/>
                <w:szCs w:val="26"/>
              </w:rPr>
              <w:lastRenderedPageBreak/>
              <w:t>chức cấp C/O trả kết quả cấp C/O.</w:t>
            </w:r>
          </w:p>
          <w:p w14:paraId="5AB1BB3D"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1D492EF4"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1B9AF8FF"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34F0483"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296CE012"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0DCDB25"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43CFF4A8"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1BE99F2F" w14:textId="77777777" w:rsidR="00EA0D5B" w:rsidRPr="006D47B3" w:rsidRDefault="00EA0D5B" w:rsidP="00EA0D5B">
            <w:pPr>
              <w:jc w:val="both"/>
              <w:rPr>
                <w:sz w:val="26"/>
                <w:szCs w:val="26"/>
              </w:rPr>
            </w:pPr>
            <w:r w:rsidRPr="006D47B3">
              <w:rPr>
                <w:sz w:val="26"/>
                <w:szCs w:val="26"/>
              </w:rPr>
              <w:t>- Qua dịch vụ bưu chính công ích.</w:t>
            </w:r>
          </w:p>
          <w:p w14:paraId="6C8C92DB"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67EAD205"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3687EA66" w14:textId="77777777" w:rsidR="00EA0D5B" w:rsidRPr="006D47B3" w:rsidRDefault="00EA0D5B" w:rsidP="00EA0D5B">
            <w:pPr>
              <w:jc w:val="both"/>
              <w:rPr>
                <w:sz w:val="26"/>
                <w:szCs w:val="26"/>
              </w:rPr>
            </w:pPr>
            <w:r w:rsidRPr="006D47B3">
              <w:rPr>
                <w:sz w:val="26"/>
                <w:szCs w:val="26"/>
              </w:rPr>
              <w:t>+ Buổi sáng: Từ 07h30 đến 11h30.</w:t>
            </w:r>
          </w:p>
          <w:p w14:paraId="17382A11" w14:textId="77777777" w:rsidR="00EA0D5B" w:rsidRDefault="00EA0D5B" w:rsidP="00EA0D5B">
            <w:pPr>
              <w:jc w:val="both"/>
              <w:rPr>
                <w:sz w:val="26"/>
                <w:szCs w:val="26"/>
              </w:rPr>
            </w:pPr>
            <w:r w:rsidRPr="006D47B3">
              <w:rPr>
                <w:sz w:val="26"/>
                <w:szCs w:val="26"/>
              </w:rPr>
              <w:t>+ Buổi chiều: Từ 13h30 đến 17h00.</w:t>
            </w:r>
          </w:p>
          <w:p w14:paraId="60B28DF0" w14:textId="77777777" w:rsidR="00EA0D5B" w:rsidRPr="00C16F0D" w:rsidRDefault="00EA0D5B" w:rsidP="00EA0D5B">
            <w:pPr>
              <w:rPr>
                <w:sz w:val="26"/>
                <w:szCs w:val="26"/>
              </w:rPr>
            </w:pPr>
          </w:p>
          <w:p w14:paraId="3CFC2022" w14:textId="77777777" w:rsidR="00EA0D5B" w:rsidRPr="00C16F0D" w:rsidRDefault="00EA0D5B" w:rsidP="00EA0D5B">
            <w:pPr>
              <w:rPr>
                <w:sz w:val="26"/>
                <w:szCs w:val="26"/>
              </w:rPr>
            </w:pPr>
          </w:p>
          <w:p w14:paraId="2F697A11" w14:textId="77777777" w:rsidR="00EA0D5B" w:rsidRPr="00C16F0D" w:rsidRDefault="00EA0D5B" w:rsidP="00EA0D5B">
            <w:pPr>
              <w:rPr>
                <w:sz w:val="26"/>
                <w:szCs w:val="26"/>
              </w:rPr>
            </w:pPr>
          </w:p>
          <w:p w14:paraId="7C7C9D1D" w14:textId="77777777" w:rsidR="00EA0D5B" w:rsidRPr="00C16F0D" w:rsidRDefault="00EA0D5B" w:rsidP="00EA0D5B">
            <w:pPr>
              <w:rPr>
                <w:sz w:val="26"/>
                <w:szCs w:val="26"/>
              </w:rPr>
            </w:pPr>
          </w:p>
          <w:p w14:paraId="53A4518D" w14:textId="77777777" w:rsidR="00EA0D5B" w:rsidRPr="00C16F0D" w:rsidRDefault="00EA0D5B" w:rsidP="00EA0D5B">
            <w:pPr>
              <w:rPr>
                <w:sz w:val="26"/>
                <w:szCs w:val="26"/>
              </w:rPr>
            </w:pPr>
          </w:p>
          <w:p w14:paraId="24A5940F" w14:textId="61D97D57"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7F2DD664" w14:textId="6D933A1D"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1C86BD75"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781EE02E"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38B4B22"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21CE2C19" w14:textId="77777777" w:rsidR="00EA0D5B" w:rsidRPr="006D47B3" w:rsidRDefault="00EA0D5B" w:rsidP="00EA0D5B">
            <w:pPr>
              <w:jc w:val="both"/>
              <w:rPr>
                <w:sz w:val="26"/>
                <w:szCs w:val="26"/>
              </w:rPr>
            </w:pPr>
            <w:r w:rsidRPr="006D47B3">
              <w:rPr>
                <w:sz w:val="26"/>
                <w:szCs w:val="26"/>
              </w:rPr>
              <w:t>- Thông tư số 44/2023/TT-BCT ngày 29/12/2023 của Bộ trưởng Bộ Công Thương sửa đổi, bổ sung một số điều của Thông tư số 05/2018/TT-BCT ngày 03/4/2018 của Bộ Công Thương quy định về xuất xứ hàng hóa;</w:t>
            </w:r>
          </w:p>
          <w:p w14:paraId="7D7E7F43" w14:textId="77777777" w:rsidR="00EA0D5B" w:rsidRPr="006D47B3" w:rsidRDefault="00EA0D5B" w:rsidP="00EA0D5B">
            <w:pPr>
              <w:jc w:val="both"/>
              <w:rPr>
                <w:sz w:val="26"/>
                <w:szCs w:val="26"/>
              </w:rPr>
            </w:pPr>
            <w:r w:rsidRPr="006D47B3">
              <w:rPr>
                <w:sz w:val="26"/>
                <w:szCs w:val="26"/>
              </w:rPr>
              <w:t xml:space="preserve">- Thông tư số 23/2025/TT-BCT ngày 05/5/2025 của Bộ trưởng Bộ Công Thương sửa đổi, bổ sung một số điều của Thông tư số 05/2018/TT-BCT ngày 03 tháng 4 năm 2018 của Bộ trưởng Bộ Công Thương quy định về xuất xứ hàng </w:t>
            </w:r>
            <w:r w:rsidRPr="006D47B3">
              <w:rPr>
                <w:sz w:val="26"/>
                <w:szCs w:val="26"/>
              </w:rPr>
              <w:lastRenderedPageBreak/>
              <w:t>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78E538C7"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0CC02BD9"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435ED98E" w14:textId="77777777" w:rsidR="00EA0D5B" w:rsidRPr="006D47B3" w:rsidRDefault="00EA0D5B" w:rsidP="00EA0D5B">
            <w:pPr>
              <w:jc w:val="both"/>
              <w:rPr>
                <w:sz w:val="26"/>
                <w:szCs w:val="26"/>
              </w:rPr>
            </w:pPr>
            <w:r w:rsidRPr="006D47B3">
              <w:rPr>
                <w:sz w:val="26"/>
                <w:szCs w:val="26"/>
              </w:rPr>
              <w:t>- Quy định chế độ ưu đãi thuế quan phổ cập của Nhật Bản tại tài liệu hướng dẫn của UNCTAD ngày 18/01/2021 (UNCTAD/ITCD/TSB/Misc.42/Rev.6);</w:t>
            </w:r>
          </w:p>
          <w:p w14:paraId="28CCFF7E" w14:textId="77777777" w:rsidR="00EA0D5B" w:rsidRPr="006D47B3" w:rsidRDefault="00EA0D5B" w:rsidP="00EA0D5B">
            <w:pPr>
              <w:jc w:val="both"/>
              <w:rPr>
                <w:sz w:val="26"/>
                <w:szCs w:val="26"/>
              </w:rPr>
            </w:pPr>
            <w:r w:rsidRPr="006D47B3">
              <w:rPr>
                <w:sz w:val="26"/>
                <w:szCs w:val="26"/>
              </w:rPr>
              <w:t>- Quy định chế độ ưu đãi thuế quan phổ cập của Úc tại tài liệu hướng dẫn của UNCTAD ngày 15/01/2019 (UNCTAD/ITCD/TSB/Misc.56/Rev.1);</w:t>
            </w:r>
          </w:p>
          <w:p w14:paraId="5B72559F" w14:textId="77777777" w:rsidR="00EA0D5B" w:rsidRPr="006D47B3" w:rsidRDefault="00EA0D5B" w:rsidP="00EA0D5B">
            <w:pPr>
              <w:jc w:val="both"/>
              <w:rPr>
                <w:sz w:val="26"/>
                <w:szCs w:val="26"/>
              </w:rPr>
            </w:pPr>
            <w:r w:rsidRPr="006D47B3">
              <w:rPr>
                <w:sz w:val="26"/>
                <w:szCs w:val="26"/>
              </w:rPr>
              <w:lastRenderedPageBreak/>
              <w:t>- Quy định chế độ ưu đãi thuế quan phổ cập của Niu Di-lân tại tài liệu hướng dẫn của UNCTAD ngày 31/3/1999 (UNCTAD/ITCD/TSB/Misc.48).</w:t>
            </w:r>
          </w:p>
        </w:tc>
      </w:tr>
      <w:tr w:rsidR="00EA0D5B" w:rsidRPr="006D47B3" w14:paraId="6124BDC7"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099C1C44" w14:textId="77777777" w:rsidR="00EA0D5B" w:rsidRPr="006D47B3" w:rsidRDefault="00EA0D5B" w:rsidP="00EA0D5B">
            <w:pPr>
              <w:jc w:val="center"/>
              <w:rPr>
                <w:sz w:val="26"/>
                <w:szCs w:val="26"/>
              </w:rPr>
            </w:pPr>
            <w:r w:rsidRPr="006D47B3">
              <w:rPr>
                <w:sz w:val="26"/>
                <w:szCs w:val="26"/>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14:paraId="44F52456" w14:textId="77777777" w:rsidR="00EA0D5B" w:rsidRPr="006D47B3" w:rsidRDefault="00EA0D5B" w:rsidP="00EA0D5B">
            <w:pPr>
              <w:jc w:val="both"/>
              <w:rPr>
                <w:sz w:val="26"/>
                <w:szCs w:val="26"/>
              </w:rPr>
            </w:pPr>
            <w:r w:rsidRPr="006D47B3">
              <w:rPr>
                <w:sz w:val="26"/>
                <w:szCs w:val="26"/>
              </w:rPr>
              <w:t>Cấp Giấy chứng nhận xuất xứ hàng hoá (C/O) không ưu đãi mẫu B</w:t>
            </w:r>
          </w:p>
        </w:tc>
        <w:tc>
          <w:tcPr>
            <w:tcW w:w="3969" w:type="dxa"/>
            <w:tcBorders>
              <w:top w:val="single" w:sz="4" w:space="0" w:color="auto"/>
              <w:left w:val="single" w:sz="4" w:space="0" w:color="auto"/>
              <w:bottom w:val="single" w:sz="4" w:space="0" w:color="auto"/>
              <w:right w:val="single" w:sz="4" w:space="0" w:color="auto"/>
            </w:tcBorders>
            <w:vAlign w:val="center"/>
          </w:tcPr>
          <w:p w14:paraId="0B7FC399"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3F7F7B94"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18B4C30C"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69AB5483"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CD6056C" w14:textId="77777777" w:rsidR="00EA0D5B" w:rsidRPr="006D47B3" w:rsidRDefault="00EA0D5B" w:rsidP="00EA0D5B">
            <w:pPr>
              <w:jc w:val="both"/>
              <w:rPr>
                <w:sz w:val="26"/>
                <w:szCs w:val="26"/>
              </w:rPr>
            </w:pPr>
            <w:r w:rsidRPr="006D47B3">
              <w:rPr>
                <w:sz w:val="26"/>
                <w:szCs w:val="26"/>
              </w:rPr>
              <w:t xml:space="preserve">3. Đối với trường hợp hồ sơ đề nghị </w:t>
            </w:r>
            <w:r w:rsidRPr="006D47B3">
              <w:rPr>
                <w:sz w:val="26"/>
                <w:szCs w:val="26"/>
              </w:rPr>
              <w:lastRenderedPageBreak/>
              <w:t>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59315438"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5478D67D"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3AC953B3"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589CCF25"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12C3A579"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76AFBD10"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4EF51229" w14:textId="77777777" w:rsidR="00EA0D5B" w:rsidRPr="006D47B3" w:rsidRDefault="00EA0D5B" w:rsidP="00EA0D5B">
            <w:pPr>
              <w:jc w:val="both"/>
              <w:rPr>
                <w:sz w:val="26"/>
                <w:szCs w:val="26"/>
              </w:rPr>
            </w:pPr>
            <w:r w:rsidRPr="006D47B3">
              <w:rPr>
                <w:sz w:val="26"/>
                <w:szCs w:val="26"/>
              </w:rPr>
              <w:t>- Qua dịch vụ bưu chính công ích.</w:t>
            </w:r>
          </w:p>
          <w:p w14:paraId="2AC698C5"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1FDF8A4C"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5DC93915" w14:textId="77777777" w:rsidR="00EA0D5B" w:rsidRPr="006D47B3" w:rsidRDefault="00EA0D5B" w:rsidP="00EA0D5B">
            <w:pPr>
              <w:jc w:val="both"/>
              <w:rPr>
                <w:sz w:val="26"/>
                <w:szCs w:val="26"/>
              </w:rPr>
            </w:pPr>
            <w:r w:rsidRPr="006D47B3">
              <w:rPr>
                <w:sz w:val="26"/>
                <w:szCs w:val="26"/>
              </w:rPr>
              <w:t>+ Buổi sáng: Từ 07h30 đến 11h30.</w:t>
            </w:r>
          </w:p>
          <w:p w14:paraId="0B9FD2AB" w14:textId="77777777" w:rsidR="00EA0D5B" w:rsidRDefault="00EA0D5B" w:rsidP="00EA0D5B">
            <w:pPr>
              <w:jc w:val="both"/>
              <w:rPr>
                <w:sz w:val="26"/>
                <w:szCs w:val="26"/>
              </w:rPr>
            </w:pPr>
            <w:r w:rsidRPr="006D47B3">
              <w:rPr>
                <w:sz w:val="26"/>
                <w:szCs w:val="26"/>
              </w:rPr>
              <w:t>+ Buổi chiều: Từ 13h30 đến 17h00.</w:t>
            </w:r>
          </w:p>
          <w:p w14:paraId="0D619D27" w14:textId="77777777" w:rsidR="00EA0D5B" w:rsidRPr="00C16F0D" w:rsidRDefault="00EA0D5B" w:rsidP="00EA0D5B">
            <w:pPr>
              <w:rPr>
                <w:sz w:val="26"/>
                <w:szCs w:val="26"/>
              </w:rPr>
            </w:pPr>
          </w:p>
          <w:p w14:paraId="74D68907" w14:textId="77777777" w:rsidR="00EA0D5B" w:rsidRPr="00C16F0D" w:rsidRDefault="00EA0D5B" w:rsidP="00EA0D5B">
            <w:pPr>
              <w:rPr>
                <w:sz w:val="26"/>
                <w:szCs w:val="26"/>
              </w:rPr>
            </w:pPr>
          </w:p>
          <w:p w14:paraId="6553C3A8" w14:textId="77777777" w:rsidR="00EA0D5B" w:rsidRPr="00C16F0D" w:rsidRDefault="00EA0D5B" w:rsidP="00EA0D5B">
            <w:pPr>
              <w:rPr>
                <w:sz w:val="26"/>
                <w:szCs w:val="26"/>
              </w:rPr>
            </w:pPr>
          </w:p>
          <w:p w14:paraId="5985F672" w14:textId="77777777" w:rsidR="00EA0D5B" w:rsidRPr="00C16F0D" w:rsidRDefault="00EA0D5B" w:rsidP="00EA0D5B">
            <w:pPr>
              <w:rPr>
                <w:sz w:val="26"/>
                <w:szCs w:val="26"/>
              </w:rPr>
            </w:pPr>
          </w:p>
          <w:p w14:paraId="034C5B45" w14:textId="77777777" w:rsidR="00EA0D5B" w:rsidRPr="00C16F0D" w:rsidRDefault="00EA0D5B" w:rsidP="00EA0D5B">
            <w:pPr>
              <w:rPr>
                <w:sz w:val="26"/>
                <w:szCs w:val="26"/>
              </w:rPr>
            </w:pPr>
          </w:p>
          <w:p w14:paraId="64AB944A" w14:textId="2356101A"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2564C19D" w14:textId="02E27291"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56458A3"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15A92C53"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16162E18"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6BF2FC33"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63C2142E"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278D1908" w14:textId="77777777" w:rsidR="00EA0D5B" w:rsidRPr="006D47B3" w:rsidRDefault="00EA0D5B" w:rsidP="00EA0D5B">
            <w:pPr>
              <w:jc w:val="both"/>
              <w:rPr>
                <w:sz w:val="26"/>
                <w:szCs w:val="26"/>
              </w:rPr>
            </w:pPr>
            <w:r w:rsidRPr="006D47B3">
              <w:rPr>
                <w:sz w:val="26"/>
                <w:szCs w:val="26"/>
              </w:rPr>
              <w:t xml:space="preserve">- Thông tư số 23/2025/TT-BCT ngày 05/5/2025 của Bộ trưởng Bộ Công Thương sửa đổi, bổ sung một số điều của Thông tư số 05/2018/TT-BCT ngày 03 </w:t>
            </w:r>
            <w:r w:rsidRPr="006D47B3">
              <w:rPr>
                <w:sz w:val="26"/>
                <w:szCs w:val="26"/>
              </w:rPr>
              <w:lastRenderedPageBreak/>
              <w:t>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6B060618" w14:textId="77777777" w:rsidR="00EA0D5B" w:rsidRPr="006D47B3" w:rsidRDefault="00EA0D5B" w:rsidP="00EA0D5B">
            <w:pPr>
              <w:jc w:val="both"/>
              <w:rPr>
                <w:sz w:val="26"/>
                <w:szCs w:val="26"/>
              </w:rPr>
            </w:pPr>
            <w:r w:rsidRPr="006D47B3">
              <w:rPr>
                <w:sz w:val="26"/>
                <w:szCs w:val="26"/>
              </w:rPr>
              <w:tab/>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3D681B6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9916D42" w14:textId="77777777" w:rsidR="00EA0D5B" w:rsidRPr="006D47B3" w:rsidRDefault="00EA0D5B" w:rsidP="00EA0D5B">
            <w:pPr>
              <w:jc w:val="center"/>
              <w:rPr>
                <w:sz w:val="26"/>
                <w:szCs w:val="26"/>
              </w:rPr>
            </w:pPr>
            <w:r w:rsidRPr="006D47B3">
              <w:rPr>
                <w:sz w:val="26"/>
                <w:szCs w:val="26"/>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tcPr>
          <w:p w14:paraId="3B196162" w14:textId="77777777" w:rsidR="00EA0D5B" w:rsidRPr="006D47B3" w:rsidRDefault="00EA0D5B" w:rsidP="00EA0D5B">
            <w:pPr>
              <w:jc w:val="both"/>
              <w:rPr>
                <w:sz w:val="26"/>
                <w:szCs w:val="26"/>
              </w:rPr>
            </w:pPr>
            <w:r w:rsidRPr="006D47B3">
              <w:rPr>
                <w:sz w:val="26"/>
                <w:szCs w:val="26"/>
              </w:rPr>
              <w:t>Cấp Giấy chứng nhận xuất xứ hàng hoá (C/O) mẫu DA59 (cho hàng hoá xuất khẩu đi Châu Phi)</w:t>
            </w:r>
          </w:p>
        </w:tc>
        <w:tc>
          <w:tcPr>
            <w:tcW w:w="3969" w:type="dxa"/>
            <w:tcBorders>
              <w:top w:val="single" w:sz="4" w:space="0" w:color="auto"/>
              <w:left w:val="single" w:sz="4" w:space="0" w:color="auto"/>
              <w:bottom w:val="single" w:sz="4" w:space="0" w:color="auto"/>
              <w:right w:val="single" w:sz="4" w:space="0" w:color="auto"/>
            </w:tcBorders>
            <w:vAlign w:val="center"/>
          </w:tcPr>
          <w:p w14:paraId="57B9AF5D"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0989568F"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74CA6245" w14:textId="77777777" w:rsidR="00EA0D5B" w:rsidRPr="006D47B3" w:rsidRDefault="00EA0D5B" w:rsidP="00EA0D5B">
            <w:pPr>
              <w:jc w:val="both"/>
              <w:rPr>
                <w:sz w:val="26"/>
                <w:szCs w:val="26"/>
              </w:rPr>
            </w:pPr>
            <w:r w:rsidRPr="006D47B3">
              <w:rPr>
                <w:sz w:val="26"/>
                <w:szCs w:val="26"/>
              </w:rPr>
              <w:lastRenderedPageBreak/>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1328E55C"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22F3AA4E"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722E4E5"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10B4259F"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6A14051F"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D157797"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B99A2F6" w14:textId="77777777" w:rsidR="00EA0D5B" w:rsidRDefault="00EA0D5B" w:rsidP="00EA0D5B">
            <w:pPr>
              <w:jc w:val="both"/>
              <w:rPr>
                <w:sz w:val="26"/>
                <w:szCs w:val="26"/>
              </w:rPr>
            </w:pPr>
            <w:r w:rsidRPr="006D47B3">
              <w:rPr>
                <w:sz w:val="26"/>
                <w:szCs w:val="26"/>
              </w:rPr>
              <w:t xml:space="preserve">- Nộp trực tuyến toàn trình qua Cổng dịch vụ công quốc gia tại địa </w:t>
            </w:r>
            <w:r w:rsidRPr="006D47B3">
              <w:rPr>
                <w:sz w:val="26"/>
                <w:szCs w:val="26"/>
              </w:rPr>
              <w:lastRenderedPageBreak/>
              <w:t>chỉ:http://dichvucong.gov.vn.</w:t>
            </w:r>
          </w:p>
          <w:p w14:paraId="300D9FAB"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15B336F8" w14:textId="77777777" w:rsidR="00EA0D5B" w:rsidRPr="006D47B3" w:rsidRDefault="00EA0D5B" w:rsidP="00EA0D5B">
            <w:pPr>
              <w:jc w:val="both"/>
              <w:rPr>
                <w:sz w:val="26"/>
                <w:szCs w:val="26"/>
              </w:rPr>
            </w:pPr>
            <w:r w:rsidRPr="006D47B3">
              <w:rPr>
                <w:sz w:val="26"/>
                <w:szCs w:val="26"/>
              </w:rPr>
              <w:t>- Qua dịch vụ bưu chính công ích.</w:t>
            </w:r>
          </w:p>
          <w:p w14:paraId="17508563"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0719F0C6"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09368C30" w14:textId="77777777" w:rsidR="00EA0D5B" w:rsidRPr="006D47B3" w:rsidRDefault="00EA0D5B" w:rsidP="00EA0D5B">
            <w:pPr>
              <w:jc w:val="both"/>
              <w:rPr>
                <w:sz w:val="26"/>
                <w:szCs w:val="26"/>
              </w:rPr>
            </w:pPr>
            <w:r w:rsidRPr="006D47B3">
              <w:rPr>
                <w:sz w:val="26"/>
                <w:szCs w:val="26"/>
              </w:rPr>
              <w:t>+ Buổi sáng: Từ 07h30 đến 11h30.</w:t>
            </w:r>
          </w:p>
          <w:p w14:paraId="0CACC004" w14:textId="77777777" w:rsidR="00EA0D5B" w:rsidRDefault="00EA0D5B" w:rsidP="00EA0D5B">
            <w:pPr>
              <w:jc w:val="both"/>
              <w:rPr>
                <w:sz w:val="26"/>
                <w:szCs w:val="26"/>
              </w:rPr>
            </w:pPr>
            <w:r w:rsidRPr="006D47B3">
              <w:rPr>
                <w:sz w:val="26"/>
                <w:szCs w:val="26"/>
              </w:rPr>
              <w:t>+ Buổi chiều: Từ 13h30 đến 17h00.</w:t>
            </w:r>
          </w:p>
          <w:p w14:paraId="5A4F243B" w14:textId="77777777" w:rsidR="00EA0D5B" w:rsidRPr="00C16F0D" w:rsidRDefault="00EA0D5B" w:rsidP="00EA0D5B">
            <w:pPr>
              <w:rPr>
                <w:sz w:val="26"/>
                <w:szCs w:val="26"/>
              </w:rPr>
            </w:pPr>
          </w:p>
          <w:p w14:paraId="292DCFEA" w14:textId="77777777" w:rsidR="00EA0D5B" w:rsidRPr="00C16F0D" w:rsidRDefault="00EA0D5B" w:rsidP="00EA0D5B">
            <w:pPr>
              <w:rPr>
                <w:sz w:val="26"/>
                <w:szCs w:val="26"/>
              </w:rPr>
            </w:pPr>
          </w:p>
          <w:p w14:paraId="5D8E0DBC" w14:textId="77777777" w:rsidR="00EA0D5B" w:rsidRPr="00C16F0D" w:rsidRDefault="00EA0D5B" w:rsidP="00EA0D5B">
            <w:pPr>
              <w:rPr>
                <w:sz w:val="26"/>
                <w:szCs w:val="26"/>
              </w:rPr>
            </w:pPr>
          </w:p>
          <w:p w14:paraId="2DB1DB4F" w14:textId="77777777" w:rsidR="00EA0D5B" w:rsidRPr="00C16F0D" w:rsidRDefault="00EA0D5B" w:rsidP="00EA0D5B">
            <w:pPr>
              <w:rPr>
                <w:sz w:val="26"/>
                <w:szCs w:val="26"/>
              </w:rPr>
            </w:pPr>
          </w:p>
          <w:p w14:paraId="1B3742C3" w14:textId="77777777" w:rsidR="00EA0D5B" w:rsidRPr="00C16F0D" w:rsidRDefault="00EA0D5B" w:rsidP="00EA0D5B">
            <w:pPr>
              <w:rPr>
                <w:sz w:val="26"/>
                <w:szCs w:val="26"/>
              </w:rPr>
            </w:pPr>
          </w:p>
          <w:p w14:paraId="1CA5ECCE" w14:textId="3208FD3F"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247A4E2A" w14:textId="1467F021"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031564FF"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6D045E7"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F16A2C2" w14:textId="77777777" w:rsidR="00EA0D5B" w:rsidRPr="006D47B3" w:rsidRDefault="00EA0D5B" w:rsidP="00EA0D5B">
            <w:pPr>
              <w:jc w:val="both"/>
              <w:rPr>
                <w:sz w:val="26"/>
                <w:szCs w:val="26"/>
              </w:rPr>
            </w:pPr>
            <w:r w:rsidRPr="006D47B3">
              <w:rPr>
                <w:sz w:val="26"/>
                <w:szCs w:val="26"/>
              </w:rPr>
              <w:t xml:space="preserve">- Thông tư số 36/2023/TT-BTC ngày 06/6/2023 của Bộ trưởng Bộ Tài chính quy định mức thu, chế độ thu, nộp, quản </w:t>
            </w:r>
            <w:r w:rsidRPr="006D47B3">
              <w:rPr>
                <w:sz w:val="26"/>
                <w:szCs w:val="26"/>
              </w:rPr>
              <w:lastRenderedPageBreak/>
              <w:t>lý và sử dụng phí chứng nhận xuất xứ hàng hóa (C/O);</w:t>
            </w:r>
          </w:p>
          <w:p w14:paraId="026ED648"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711F278C"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533D2A2F"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6C883572" w14:textId="77777777" w:rsidR="00EA0D5B" w:rsidRPr="006D47B3" w:rsidRDefault="00EA0D5B" w:rsidP="00EA0D5B">
            <w:pPr>
              <w:jc w:val="both"/>
              <w:rPr>
                <w:sz w:val="26"/>
                <w:szCs w:val="26"/>
              </w:rPr>
            </w:pPr>
            <w:r w:rsidRPr="006D47B3">
              <w:rPr>
                <w:sz w:val="26"/>
                <w:szCs w:val="26"/>
              </w:rPr>
              <w:tab/>
              <w:t xml:space="preserve">- Thông tư số 40/2025/TT-BCT ngày 22/6/2025 của Bộ trưởng Bộ Công Thương quy định về cấp Giấy chứng nhận xuất xứ hàng hóa và chấp thuận bằng văn bản cho thương nhân tự chứng </w:t>
            </w:r>
            <w:r w:rsidRPr="006D47B3">
              <w:rPr>
                <w:sz w:val="26"/>
                <w:szCs w:val="26"/>
              </w:rPr>
              <w:lastRenderedPageBreak/>
              <w:t>nhận xuất xứ hàng hóa xuất khẩu theo khoản 6 Điều 28 Nghị định số 146/2025/NĐ-CP ngày 12 tháng 6 năm 2025 của Chính phủ quy định về phân quyền, phân cấp trong lĩnh vực công nghiệp và thương mại;</w:t>
            </w:r>
          </w:p>
          <w:p w14:paraId="40775797" w14:textId="77777777" w:rsidR="00EA0D5B" w:rsidRPr="006D47B3" w:rsidRDefault="00EA0D5B" w:rsidP="00EA0D5B">
            <w:pPr>
              <w:jc w:val="both"/>
              <w:rPr>
                <w:sz w:val="26"/>
                <w:szCs w:val="26"/>
              </w:rPr>
            </w:pPr>
            <w:r w:rsidRPr="006D47B3">
              <w:rPr>
                <w:sz w:val="26"/>
                <w:szCs w:val="26"/>
              </w:rPr>
              <w:t>- Quy định tại Luật Hải quan và Thuế số 91 ngày 27/7/1964 của Nam Phi.</w:t>
            </w:r>
          </w:p>
        </w:tc>
      </w:tr>
      <w:tr w:rsidR="00EA0D5B" w:rsidRPr="006D47B3" w14:paraId="16A557E2"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DEF9581" w14:textId="77777777" w:rsidR="00EA0D5B" w:rsidRPr="006D47B3" w:rsidRDefault="00EA0D5B" w:rsidP="00EA0D5B">
            <w:pPr>
              <w:jc w:val="center"/>
              <w:rPr>
                <w:sz w:val="26"/>
                <w:szCs w:val="26"/>
              </w:rPr>
            </w:pPr>
            <w:r w:rsidRPr="006D47B3">
              <w:rPr>
                <w:sz w:val="26"/>
                <w:szCs w:val="26"/>
              </w:rPr>
              <w:lastRenderedPageBreak/>
              <w:t>17</w:t>
            </w:r>
          </w:p>
        </w:tc>
        <w:tc>
          <w:tcPr>
            <w:tcW w:w="1559" w:type="dxa"/>
            <w:tcBorders>
              <w:top w:val="single" w:sz="4" w:space="0" w:color="auto"/>
              <w:left w:val="single" w:sz="4" w:space="0" w:color="auto"/>
              <w:bottom w:val="single" w:sz="4" w:space="0" w:color="auto"/>
              <w:right w:val="single" w:sz="4" w:space="0" w:color="auto"/>
            </w:tcBorders>
            <w:vAlign w:val="center"/>
          </w:tcPr>
          <w:p w14:paraId="4B476F52" w14:textId="77777777" w:rsidR="00EA0D5B" w:rsidRPr="006D47B3" w:rsidRDefault="00EA0D5B" w:rsidP="00EA0D5B">
            <w:pPr>
              <w:jc w:val="both"/>
              <w:rPr>
                <w:sz w:val="26"/>
                <w:szCs w:val="26"/>
              </w:rPr>
            </w:pPr>
            <w:r w:rsidRPr="006D47B3">
              <w:rPr>
                <w:sz w:val="26"/>
                <w:szCs w:val="26"/>
              </w:rPr>
              <w:t>Cấp Giấy chứng nhận xuất xứ hàng hoá (C/O) mẫu ICO (cho hàng cà phê xuất khẩu)</w:t>
            </w:r>
          </w:p>
        </w:tc>
        <w:tc>
          <w:tcPr>
            <w:tcW w:w="3969" w:type="dxa"/>
            <w:tcBorders>
              <w:top w:val="single" w:sz="4" w:space="0" w:color="auto"/>
              <w:left w:val="single" w:sz="4" w:space="0" w:color="auto"/>
              <w:bottom w:val="single" w:sz="4" w:space="0" w:color="auto"/>
              <w:right w:val="single" w:sz="4" w:space="0" w:color="auto"/>
            </w:tcBorders>
            <w:vAlign w:val="center"/>
          </w:tcPr>
          <w:p w14:paraId="0E86877E"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5A08930F"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15FE9FB0"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6440D25D" w14:textId="77777777" w:rsidR="00EA0D5B" w:rsidRPr="006D47B3" w:rsidRDefault="00EA0D5B" w:rsidP="00EA0D5B">
            <w:pPr>
              <w:jc w:val="both"/>
              <w:rPr>
                <w:sz w:val="26"/>
                <w:szCs w:val="26"/>
              </w:rPr>
            </w:pPr>
            <w:r w:rsidRPr="006D47B3">
              <w:rPr>
                <w:sz w:val="26"/>
                <w:szCs w:val="26"/>
              </w:rPr>
              <w:t xml:space="preserve">2. Đối với trường hợp hồ sơ đề nghị cấp C/O của thương nhân được nộp trực tiếp tại trụ sở của Tổ chức cấp C/O dưới dạng bản giấy, trong thời hạn 8 giờ làm việc kể từ khi Tổ </w:t>
            </w:r>
            <w:r w:rsidRPr="006D47B3">
              <w:rPr>
                <w:sz w:val="26"/>
                <w:szCs w:val="26"/>
              </w:rPr>
              <w:lastRenderedPageBreak/>
              <w:t>chức cấp C/O nhận được hồ sơ đề nghị cấp C/O đầy đủ và hợp lệ, Tổ chức cấp C/O trả kết quả cấp C/O.</w:t>
            </w:r>
          </w:p>
          <w:p w14:paraId="25D3392A"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4D8A8966"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56C5DCCE"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7FB4A100"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4F9178DB"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1AD64D24"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A5A20EA"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5EAD8BBF" w14:textId="77777777" w:rsidR="00EA0D5B" w:rsidRPr="006D47B3" w:rsidRDefault="00EA0D5B" w:rsidP="00EA0D5B">
            <w:pPr>
              <w:jc w:val="both"/>
              <w:rPr>
                <w:sz w:val="26"/>
                <w:szCs w:val="26"/>
              </w:rPr>
            </w:pPr>
            <w:r w:rsidRPr="006D47B3">
              <w:rPr>
                <w:sz w:val="26"/>
                <w:szCs w:val="26"/>
              </w:rPr>
              <w:t>- Qua dịch vụ bưu chính công ích.</w:t>
            </w:r>
          </w:p>
          <w:p w14:paraId="42D6F6F4"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4BCCBCF1"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08793C46" w14:textId="77777777" w:rsidR="00EA0D5B" w:rsidRPr="006D47B3" w:rsidRDefault="00EA0D5B" w:rsidP="00EA0D5B">
            <w:pPr>
              <w:jc w:val="both"/>
              <w:rPr>
                <w:sz w:val="26"/>
                <w:szCs w:val="26"/>
              </w:rPr>
            </w:pPr>
            <w:r w:rsidRPr="006D47B3">
              <w:rPr>
                <w:sz w:val="26"/>
                <w:szCs w:val="26"/>
              </w:rPr>
              <w:t>+ Buổi sáng: Từ 07h30 đến 11h30.</w:t>
            </w:r>
          </w:p>
          <w:p w14:paraId="2E0A114A" w14:textId="77777777" w:rsidR="00EA0D5B" w:rsidRDefault="00EA0D5B" w:rsidP="00EA0D5B">
            <w:pPr>
              <w:jc w:val="both"/>
              <w:rPr>
                <w:sz w:val="26"/>
                <w:szCs w:val="26"/>
              </w:rPr>
            </w:pPr>
            <w:r w:rsidRPr="006D47B3">
              <w:rPr>
                <w:sz w:val="26"/>
                <w:szCs w:val="26"/>
              </w:rPr>
              <w:lastRenderedPageBreak/>
              <w:t>+ Buổi chiều: Từ 13h30 đến 17h00.</w:t>
            </w:r>
          </w:p>
          <w:p w14:paraId="5345FEC7" w14:textId="77777777" w:rsidR="00EA0D5B" w:rsidRPr="00C16F0D" w:rsidRDefault="00EA0D5B" w:rsidP="00EA0D5B">
            <w:pPr>
              <w:rPr>
                <w:sz w:val="26"/>
                <w:szCs w:val="26"/>
              </w:rPr>
            </w:pPr>
          </w:p>
          <w:p w14:paraId="3F4BE94A" w14:textId="77777777" w:rsidR="00EA0D5B" w:rsidRPr="00C16F0D" w:rsidRDefault="00EA0D5B" w:rsidP="00EA0D5B">
            <w:pPr>
              <w:rPr>
                <w:sz w:val="26"/>
                <w:szCs w:val="26"/>
              </w:rPr>
            </w:pPr>
          </w:p>
          <w:p w14:paraId="5E41A348" w14:textId="77777777" w:rsidR="00EA0D5B" w:rsidRPr="00C16F0D" w:rsidRDefault="00EA0D5B" w:rsidP="00EA0D5B">
            <w:pPr>
              <w:rPr>
                <w:sz w:val="26"/>
                <w:szCs w:val="26"/>
              </w:rPr>
            </w:pPr>
          </w:p>
          <w:p w14:paraId="1721F479" w14:textId="77777777" w:rsidR="00EA0D5B" w:rsidRPr="00C16F0D" w:rsidRDefault="00EA0D5B" w:rsidP="00EA0D5B">
            <w:pPr>
              <w:rPr>
                <w:sz w:val="26"/>
                <w:szCs w:val="26"/>
              </w:rPr>
            </w:pPr>
          </w:p>
          <w:p w14:paraId="0CAC8E57" w14:textId="77777777" w:rsidR="00EA0D5B" w:rsidRPr="00C16F0D" w:rsidRDefault="00EA0D5B" w:rsidP="00EA0D5B">
            <w:pPr>
              <w:rPr>
                <w:sz w:val="26"/>
                <w:szCs w:val="26"/>
              </w:rPr>
            </w:pPr>
          </w:p>
          <w:p w14:paraId="756C0790" w14:textId="52DD64EA"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4C6B043E" w14:textId="60135070"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408E8BC6"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37950F2F"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6C745942"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46913B5A"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4C9EC7A2"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025D66D3" w14:textId="77777777" w:rsidR="00EA0D5B" w:rsidRPr="006D47B3" w:rsidRDefault="00EA0D5B" w:rsidP="00EA0D5B">
            <w:pPr>
              <w:jc w:val="both"/>
              <w:rPr>
                <w:sz w:val="26"/>
                <w:szCs w:val="26"/>
              </w:rPr>
            </w:pPr>
            <w:r w:rsidRPr="006D47B3">
              <w:rPr>
                <w:sz w:val="26"/>
                <w:szCs w:val="26"/>
              </w:rPr>
              <w:lastRenderedPageBreak/>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543E5F61"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77DDE4F4" w14:textId="77777777" w:rsidR="00EA0D5B" w:rsidRPr="006D47B3" w:rsidRDefault="00EA0D5B" w:rsidP="00EA0D5B">
            <w:pPr>
              <w:jc w:val="both"/>
              <w:rPr>
                <w:sz w:val="26"/>
                <w:szCs w:val="26"/>
              </w:rPr>
            </w:pPr>
            <w:r w:rsidRPr="006D47B3">
              <w:rPr>
                <w:sz w:val="26"/>
                <w:szCs w:val="26"/>
              </w:rPr>
              <w:t>- Quy định số 102-9 của Tổ chức cà phê thế giới ngày 27/4/2009.</w:t>
            </w:r>
          </w:p>
        </w:tc>
      </w:tr>
      <w:tr w:rsidR="00EA0D5B" w:rsidRPr="006D47B3" w14:paraId="0DAA073A"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60293AAA" w14:textId="77777777" w:rsidR="00EA0D5B" w:rsidRPr="006D47B3" w:rsidRDefault="00EA0D5B" w:rsidP="00EA0D5B">
            <w:pPr>
              <w:jc w:val="center"/>
              <w:rPr>
                <w:sz w:val="26"/>
                <w:szCs w:val="26"/>
              </w:rPr>
            </w:pPr>
            <w:r w:rsidRPr="006D47B3">
              <w:rPr>
                <w:sz w:val="26"/>
                <w:szCs w:val="26"/>
              </w:rPr>
              <w:lastRenderedPageBreak/>
              <w:t>18</w:t>
            </w:r>
          </w:p>
        </w:tc>
        <w:tc>
          <w:tcPr>
            <w:tcW w:w="1559" w:type="dxa"/>
            <w:tcBorders>
              <w:top w:val="single" w:sz="4" w:space="0" w:color="auto"/>
              <w:left w:val="single" w:sz="4" w:space="0" w:color="auto"/>
              <w:bottom w:val="single" w:sz="4" w:space="0" w:color="auto"/>
              <w:right w:val="single" w:sz="4" w:space="0" w:color="auto"/>
            </w:tcBorders>
            <w:vAlign w:val="center"/>
          </w:tcPr>
          <w:p w14:paraId="28BC6320" w14:textId="77777777" w:rsidR="00EA0D5B" w:rsidRPr="006D47B3" w:rsidRDefault="00EA0D5B" w:rsidP="00EA0D5B">
            <w:pPr>
              <w:jc w:val="both"/>
              <w:rPr>
                <w:sz w:val="26"/>
                <w:szCs w:val="26"/>
              </w:rPr>
            </w:pPr>
            <w:r w:rsidRPr="006D47B3">
              <w:rPr>
                <w:sz w:val="26"/>
                <w:szCs w:val="26"/>
              </w:rPr>
              <w:t xml:space="preserve">Cấp Giấy chứng nhận xuất xứ hàng hoá </w:t>
            </w:r>
            <w:r w:rsidRPr="006D47B3">
              <w:rPr>
                <w:sz w:val="26"/>
                <w:szCs w:val="26"/>
              </w:rPr>
              <w:lastRenderedPageBreak/>
              <w:t>(C/O) mẫu Peru</w:t>
            </w:r>
          </w:p>
        </w:tc>
        <w:tc>
          <w:tcPr>
            <w:tcW w:w="3969" w:type="dxa"/>
            <w:tcBorders>
              <w:top w:val="single" w:sz="4" w:space="0" w:color="auto"/>
              <w:left w:val="single" w:sz="4" w:space="0" w:color="auto"/>
              <w:bottom w:val="single" w:sz="4" w:space="0" w:color="auto"/>
              <w:right w:val="single" w:sz="4" w:space="0" w:color="auto"/>
            </w:tcBorders>
            <w:vAlign w:val="center"/>
          </w:tcPr>
          <w:p w14:paraId="5E339485" w14:textId="77777777" w:rsidR="00EA0D5B" w:rsidRPr="006D47B3" w:rsidRDefault="00EA0D5B" w:rsidP="00EA0D5B">
            <w:pPr>
              <w:jc w:val="both"/>
              <w:rPr>
                <w:sz w:val="26"/>
                <w:szCs w:val="26"/>
              </w:rPr>
            </w:pPr>
            <w:r w:rsidRPr="006D47B3">
              <w:rPr>
                <w:sz w:val="26"/>
                <w:szCs w:val="26"/>
              </w:rPr>
              <w:lastRenderedPageBreak/>
              <w:t>1. Đối với trường hợp hồ sơ đề nghị cấp C/O của thương nhân được đính kèm trên hệ thống eCoSys dưới dạng điện tử:</w:t>
            </w:r>
          </w:p>
          <w:p w14:paraId="7BD5A09C" w14:textId="77777777" w:rsidR="00EA0D5B" w:rsidRPr="006D47B3" w:rsidRDefault="00EA0D5B" w:rsidP="00EA0D5B">
            <w:pPr>
              <w:jc w:val="both"/>
              <w:rPr>
                <w:sz w:val="26"/>
                <w:szCs w:val="26"/>
              </w:rPr>
            </w:pPr>
            <w:r w:rsidRPr="006D47B3">
              <w:rPr>
                <w:sz w:val="26"/>
                <w:szCs w:val="26"/>
              </w:rPr>
              <w:lastRenderedPageBreak/>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D7F68E6"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2BE80C82"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00349F9D"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387C0CEA"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0A082DF9"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76D86F70" w14:textId="77777777" w:rsidR="00EA0D5B" w:rsidRPr="006D47B3" w:rsidRDefault="00EA0D5B" w:rsidP="00EA0D5B">
            <w:pPr>
              <w:jc w:val="both"/>
              <w:rPr>
                <w:sz w:val="26"/>
                <w:szCs w:val="26"/>
              </w:rPr>
            </w:pPr>
            <w:r w:rsidRPr="006D47B3">
              <w:rPr>
                <w:sz w:val="26"/>
                <w:szCs w:val="26"/>
              </w:rPr>
              <w:lastRenderedPageBreak/>
              <w:t>+ Địa chỉ: Tầng 1, Tòa nhà số 2, khu hợp khối các đơn vị sự nghiệp, phường Tân Phong, tỉnh Lai Châu.</w:t>
            </w:r>
          </w:p>
          <w:p w14:paraId="68380E8D"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49932298"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CA30639"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05328CDB" w14:textId="77777777" w:rsidR="00EA0D5B" w:rsidRPr="006D47B3" w:rsidRDefault="00EA0D5B" w:rsidP="00EA0D5B">
            <w:pPr>
              <w:jc w:val="both"/>
              <w:rPr>
                <w:sz w:val="26"/>
                <w:szCs w:val="26"/>
              </w:rPr>
            </w:pPr>
            <w:r w:rsidRPr="006D47B3">
              <w:rPr>
                <w:sz w:val="26"/>
                <w:szCs w:val="26"/>
              </w:rPr>
              <w:t>- Qua dịch vụ bưu chính công ích.</w:t>
            </w:r>
          </w:p>
          <w:p w14:paraId="7F52605B"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1647891C"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5163A900" w14:textId="77777777" w:rsidR="00EA0D5B" w:rsidRPr="006D47B3" w:rsidRDefault="00EA0D5B" w:rsidP="00EA0D5B">
            <w:pPr>
              <w:jc w:val="both"/>
              <w:rPr>
                <w:sz w:val="26"/>
                <w:szCs w:val="26"/>
              </w:rPr>
            </w:pPr>
            <w:r w:rsidRPr="006D47B3">
              <w:rPr>
                <w:sz w:val="26"/>
                <w:szCs w:val="26"/>
              </w:rPr>
              <w:t>+ Buổi sáng: Từ 07h30 đến 11h30.</w:t>
            </w:r>
          </w:p>
          <w:p w14:paraId="775736D2" w14:textId="77777777" w:rsidR="00EA0D5B" w:rsidRDefault="00EA0D5B" w:rsidP="00EA0D5B">
            <w:pPr>
              <w:jc w:val="both"/>
              <w:rPr>
                <w:sz w:val="26"/>
                <w:szCs w:val="26"/>
              </w:rPr>
            </w:pPr>
            <w:r w:rsidRPr="006D47B3">
              <w:rPr>
                <w:sz w:val="26"/>
                <w:szCs w:val="26"/>
              </w:rPr>
              <w:t>+ Buổi chiều: Từ 13h30 đến 17h00.</w:t>
            </w:r>
          </w:p>
          <w:p w14:paraId="67DEFD9D" w14:textId="77777777" w:rsidR="00EA0D5B" w:rsidRPr="00C16F0D" w:rsidRDefault="00EA0D5B" w:rsidP="00EA0D5B">
            <w:pPr>
              <w:rPr>
                <w:sz w:val="26"/>
                <w:szCs w:val="26"/>
              </w:rPr>
            </w:pPr>
          </w:p>
          <w:p w14:paraId="70B45C74" w14:textId="77777777" w:rsidR="00EA0D5B" w:rsidRPr="00C16F0D" w:rsidRDefault="00EA0D5B" w:rsidP="00EA0D5B">
            <w:pPr>
              <w:rPr>
                <w:sz w:val="26"/>
                <w:szCs w:val="26"/>
              </w:rPr>
            </w:pPr>
          </w:p>
          <w:p w14:paraId="524BC7F9" w14:textId="77777777" w:rsidR="00EA0D5B" w:rsidRPr="00C16F0D" w:rsidRDefault="00EA0D5B" w:rsidP="00EA0D5B">
            <w:pPr>
              <w:rPr>
                <w:sz w:val="26"/>
                <w:szCs w:val="26"/>
              </w:rPr>
            </w:pPr>
          </w:p>
          <w:p w14:paraId="404382C9" w14:textId="77777777" w:rsidR="00EA0D5B" w:rsidRPr="00C16F0D" w:rsidRDefault="00EA0D5B" w:rsidP="00EA0D5B">
            <w:pPr>
              <w:rPr>
                <w:sz w:val="26"/>
                <w:szCs w:val="26"/>
              </w:rPr>
            </w:pPr>
          </w:p>
          <w:p w14:paraId="78FD1F00" w14:textId="77777777" w:rsidR="00EA0D5B" w:rsidRPr="00C16F0D" w:rsidRDefault="00EA0D5B" w:rsidP="00EA0D5B">
            <w:pPr>
              <w:rPr>
                <w:sz w:val="26"/>
                <w:szCs w:val="26"/>
              </w:rPr>
            </w:pPr>
          </w:p>
          <w:p w14:paraId="58857CC4" w14:textId="219B35DE"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41060FE" w14:textId="3C9DB18B"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365B86E"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00612ABB" w14:textId="77777777" w:rsidR="00EA0D5B" w:rsidRPr="006D47B3" w:rsidRDefault="00EA0D5B" w:rsidP="00EA0D5B">
            <w:pPr>
              <w:jc w:val="both"/>
              <w:rPr>
                <w:sz w:val="26"/>
                <w:szCs w:val="26"/>
              </w:rPr>
            </w:pPr>
            <w:r w:rsidRPr="006D47B3">
              <w:rPr>
                <w:sz w:val="26"/>
                <w:szCs w:val="26"/>
              </w:rPr>
              <w:lastRenderedPageBreak/>
              <w:t>- Thông tư số 05/2018/TT-BCT ngày 03/4/2018 của Bộ Công Thương quy định về xuất xứ hàng hóa;</w:t>
            </w:r>
          </w:p>
          <w:p w14:paraId="2AB10873"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649DE650"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18997EAE"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539D971A" w14:textId="77777777" w:rsidR="00EA0D5B" w:rsidRPr="006D47B3" w:rsidRDefault="00EA0D5B" w:rsidP="00EA0D5B">
            <w:pPr>
              <w:jc w:val="both"/>
              <w:rPr>
                <w:sz w:val="26"/>
                <w:szCs w:val="26"/>
              </w:rPr>
            </w:pPr>
            <w:r w:rsidRPr="006D47B3">
              <w:rPr>
                <w:sz w:val="26"/>
                <w:szCs w:val="26"/>
              </w:rPr>
              <w:t xml:space="preserve">-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w:t>
            </w:r>
            <w:r w:rsidRPr="006D47B3">
              <w:rPr>
                <w:sz w:val="26"/>
                <w:szCs w:val="26"/>
              </w:rPr>
              <w:lastRenderedPageBreak/>
              <w:t>Kỳ;</w:t>
            </w:r>
          </w:p>
          <w:p w14:paraId="5FBA9BA2"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14F171DE" w14:textId="77777777" w:rsidR="00EA0D5B" w:rsidRPr="006D47B3" w:rsidRDefault="00EA0D5B" w:rsidP="00EA0D5B">
            <w:pPr>
              <w:jc w:val="both"/>
              <w:rPr>
                <w:sz w:val="26"/>
                <w:szCs w:val="26"/>
              </w:rPr>
            </w:pPr>
            <w:r w:rsidRPr="006D47B3">
              <w:rPr>
                <w:sz w:val="26"/>
                <w:szCs w:val="26"/>
              </w:rPr>
              <w:t>- Quyết định cấp Bộ số 074-2007-MINCETUR/DM ngày 29/3/2007.</w:t>
            </w:r>
          </w:p>
        </w:tc>
      </w:tr>
      <w:tr w:rsidR="00EA0D5B" w:rsidRPr="006D47B3" w14:paraId="569DEE6F"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4EE3EAAD" w14:textId="77777777" w:rsidR="00EA0D5B" w:rsidRPr="006D47B3" w:rsidRDefault="00EA0D5B" w:rsidP="00EA0D5B">
            <w:pPr>
              <w:jc w:val="center"/>
              <w:rPr>
                <w:sz w:val="26"/>
                <w:szCs w:val="26"/>
              </w:rPr>
            </w:pPr>
            <w:r w:rsidRPr="006D47B3">
              <w:rPr>
                <w:sz w:val="26"/>
                <w:szCs w:val="26"/>
              </w:rPr>
              <w:lastRenderedPageBreak/>
              <w:t>19</w:t>
            </w:r>
          </w:p>
        </w:tc>
        <w:tc>
          <w:tcPr>
            <w:tcW w:w="1559" w:type="dxa"/>
            <w:tcBorders>
              <w:top w:val="single" w:sz="4" w:space="0" w:color="auto"/>
              <w:left w:val="single" w:sz="4" w:space="0" w:color="auto"/>
              <w:bottom w:val="single" w:sz="4" w:space="0" w:color="auto"/>
              <w:right w:val="single" w:sz="4" w:space="0" w:color="auto"/>
            </w:tcBorders>
            <w:vAlign w:val="center"/>
          </w:tcPr>
          <w:p w14:paraId="18AEC7F1" w14:textId="77777777" w:rsidR="00EA0D5B" w:rsidRPr="006D47B3" w:rsidRDefault="00EA0D5B" w:rsidP="00EA0D5B">
            <w:pPr>
              <w:jc w:val="both"/>
              <w:rPr>
                <w:sz w:val="26"/>
                <w:szCs w:val="26"/>
              </w:rPr>
            </w:pPr>
            <w:r w:rsidRPr="006D47B3">
              <w:rPr>
                <w:sz w:val="26"/>
                <w:szCs w:val="26"/>
              </w:rPr>
              <w:t>Cấp Giấy chứng nhận xuất xứ hàng hoá (C/O) mẫu Thổ Nhĩ Kỳ</w:t>
            </w:r>
          </w:p>
        </w:tc>
        <w:tc>
          <w:tcPr>
            <w:tcW w:w="3969" w:type="dxa"/>
            <w:tcBorders>
              <w:top w:val="single" w:sz="4" w:space="0" w:color="auto"/>
              <w:left w:val="single" w:sz="4" w:space="0" w:color="auto"/>
              <w:bottom w:val="single" w:sz="4" w:space="0" w:color="auto"/>
              <w:right w:val="single" w:sz="4" w:space="0" w:color="auto"/>
            </w:tcBorders>
            <w:vAlign w:val="center"/>
          </w:tcPr>
          <w:p w14:paraId="04391AE8"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1DC9EC28"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66758502" w14:textId="77777777" w:rsidR="00EA0D5B" w:rsidRPr="006D47B3" w:rsidRDefault="00EA0D5B" w:rsidP="00EA0D5B">
            <w:pPr>
              <w:jc w:val="both"/>
              <w:rPr>
                <w:sz w:val="26"/>
                <w:szCs w:val="26"/>
              </w:rPr>
            </w:pPr>
            <w:r w:rsidRPr="006D47B3">
              <w:rPr>
                <w:sz w:val="26"/>
                <w:szCs w:val="26"/>
              </w:rPr>
              <w:t xml:space="preserve">- Trong thời hạn 2 giờ làm việc kể từ khi Tổ chức cấp C/O nhận được Đơn đề nghị cấp C/O và C/O đã được khai hoàn chỉnh và hợp lệ dưới dạng bản giấy, Tổ chức cấp C/O trả kết quả cấp C/O dưới dạng </w:t>
            </w:r>
            <w:r w:rsidRPr="006D47B3">
              <w:rPr>
                <w:sz w:val="26"/>
                <w:szCs w:val="26"/>
              </w:rPr>
              <w:lastRenderedPageBreak/>
              <w:t>bản giấy.</w:t>
            </w:r>
          </w:p>
          <w:p w14:paraId="457C8CB2"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562E62E0"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B24208B"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34017466"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36DB494B"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5978CBA"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71FE842C"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4C218C90"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E1A3E77" w14:textId="77777777" w:rsidR="00EA0D5B" w:rsidRPr="006D47B3" w:rsidRDefault="00EA0D5B" w:rsidP="00EA0D5B">
            <w:pPr>
              <w:jc w:val="both"/>
              <w:rPr>
                <w:sz w:val="26"/>
                <w:szCs w:val="26"/>
              </w:rPr>
            </w:pPr>
            <w:r w:rsidRPr="006D47B3">
              <w:rPr>
                <w:sz w:val="26"/>
                <w:szCs w:val="26"/>
              </w:rPr>
              <w:t>- Qua dịch vụ bưu chính công ích.</w:t>
            </w:r>
          </w:p>
          <w:p w14:paraId="0FDB2005" w14:textId="77777777" w:rsidR="00EA0D5B" w:rsidRPr="009D5CEA" w:rsidRDefault="00EA0D5B" w:rsidP="00EA0D5B">
            <w:pPr>
              <w:jc w:val="both"/>
              <w:rPr>
                <w:b/>
                <w:bCs/>
                <w:sz w:val="26"/>
                <w:szCs w:val="26"/>
              </w:rPr>
            </w:pPr>
            <w:r w:rsidRPr="009D5CEA">
              <w:rPr>
                <w:b/>
                <w:bCs/>
                <w:sz w:val="26"/>
                <w:szCs w:val="26"/>
              </w:rPr>
              <w:lastRenderedPageBreak/>
              <w:t>2. Thời gian nhận hồ sơ và trả kết quả:</w:t>
            </w:r>
          </w:p>
          <w:p w14:paraId="6468098D"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064346BC" w14:textId="77777777" w:rsidR="00EA0D5B" w:rsidRPr="006D47B3" w:rsidRDefault="00EA0D5B" w:rsidP="00EA0D5B">
            <w:pPr>
              <w:jc w:val="both"/>
              <w:rPr>
                <w:sz w:val="26"/>
                <w:szCs w:val="26"/>
              </w:rPr>
            </w:pPr>
            <w:r w:rsidRPr="006D47B3">
              <w:rPr>
                <w:sz w:val="26"/>
                <w:szCs w:val="26"/>
              </w:rPr>
              <w:t>+ Buổi sáng: Từ 07h30 đến 11h30.</w:t>
            </w:r>
          </w:p>
          <w:p w14:paraId="5DFD4BF9" w14:textId="77777777" w:rsidR="00EA0D5B" w:rsidRDefault="00EA0D5B" w:rsidP="00EA0D5B">
            <w:pPr>
              <w:jc w:val="both"/>
              <w:rPr>
                <w:sz w:val="26"/>
                <w:szCs w:val="26"/>
              </w:rPr>
            </w:pPr>
            <w:r w:rsidRPr="006D47B3">
              <w:rPr>
                <w:sz w:val="26"/>
                <w:szCs w:val="26"/>
              </w:rPr>
              <w:t>+ Buổi chiều: Từ 13h30 đến 17h00.</w:t>
            </w:r>
          </w:p>
          <w:p w14:paraId="595879B4" w14:textId="77777777" w:rsidR="00EA0D5B" w:rsidRPr="00C16F0D" w:rsidRDefault="00EA0D5B" w:rsidP="00EA0D5B">
            <w:pPr>
              <w:rPr>
                <w:sz w:val="26"/>
                <w:szCs w:val="26"/>
              </w:rPr>
            </w:pPr>
          </w:p>
          <w:p w14:paraId="3241DDF6" w14:textId="77777777" w:rsidR="00EA0D5B" w:rsidRPr="00C16F0D" w:rsidRDefault="00EA0D5B" w:rsidP="00EA0D5B">
            <w:pPr>
              <w:rPr>
                <w:sz w:val="26"/>
                <w:szCs w:val="26"/>
              </w:rPr>
            </w:pPr>
          </w:p>
          <w:p w14:paraId="23ECEB9A" w14:textId="77777777" w:rsidR="00EA0D5B" w:rsidRPr="00C16F0D" w:rsidRDefault="00EA0D5B" w:rsidP="00EA0D5B">
            <w:pPr>
              <w:rPr>
                <w:sz w:val="26"/>
                <w:szCs w:val="26"/>
              </w:rPr>
            </w:pPr>
          </w:p>
          <w:p w14:paraId="5317467D" w14:textId="77777777" w:rsidR="00EA0D5B" w:rsidRPr="00C16F0D" w:rsidRDefault="00EA0D5B" w:rsidP="00EA0D5B">
            <w:pPr>
              <w:rPr>
                <w:sz w:val="26"/>
                <w:szCs w:val="26"/>
              </w:rPr>
            </w:pPr>
          </w:p>
          <w:p w14:paraId="3EF8178E" w14:textId="77777777" w:rsidR="00EA0D5B" w:rsidRPr="00C16F0D" w:rsidRDefault="00EA0D5B" w:rsidP="00EA0D5B">
            <w:pPr>
              <w:rPr>
                <w:sz w:val="26"/>
                <w:szCs w:val="26"/>
              </w:rPr>
            </w:pPr>
          </w:p>
          <w:p w14:paraId="3B63B926" w14:textId="4EAC7CE0"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7BC2AC7C" w14:textId="06E0B85A"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76600E66"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E155AE9"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744D803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5C3CF3E8"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2965E605" w14:textId="77777777" w:rsidR="00EA0D5B" w:rsidRPr="006D47B3" w:rsidRDefault="00EA0D5B" w:rsidP="00EA0D5B">
            <w:pPr>
              <w:jc w:val="both"/>
              <w:rPr>
                <w:sz w:val="26"/>
                <w:szCs w:val="26"/>
              </w:rPr>
            </w:pPr>
            <w:r w:rsidRPr="006D47B3">
              <w:rPr>
                <w:sz w:val="26"/>
                <w:szCs w:val="26"/>
              </w:rPr>
              <w:lastRenderedPageBreak/>
              <w:t>- Thông tư số 44/2023/TT-BTC ngày 29/12/2023 của Bộ trưởng Bộ Công Thương sửa đổi, bổ sung một số điều của Thông tư số 05/2018/TT-BCT ngày 03/4/2018 của Bộ Công Thương quy định về xuất xứ hàng hóa;</w:t>
            </w:r>
          </w:p>
          <w:p w14:paraId="45362662"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496B4BE7"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344BAFA4" w14:textId="77777777" w:rsidR="00EA0D5B" w:rsidRPr="006D47B3" w:rsidRDefault="00EA0D5B" w:rsidP="00EA0D5B">
            <w:pPr>
              <w:jc w:val="both"/>
              <w:rPr>
                <w:sz w:val="26"/>
                <w:szCs w:val="26"/>
              </w:rPr>
            </w:pPr>
            <w:r w:rsidRPr="006D47B3">
              <w:rPr>
                <w:sz w:val="26"/>
                <w:szCs w:val="26"/>
              </w:rPr>
              <w:lastRenderedPageBreak/>
              <w:t>- Luật Hải quan số 4458 ngày 27/10/1999.</w:t>
            </w:r>
          </w:p>
        </w:tc>
      </w:tr>
      <w:tr w:rsidR="00EA0D5B" w:rsidRPr="006D47B3" w14:paraId="306A2C9C"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03D0F996" w14:textId="77777777" w:rsidR="00EA0D5B" w:rsidRPr="006D47B3" w:rsidRDefault="00EA0D5B" w:rsidP="00EA0D5B">
            <w:pPr>
              <w:jc w:val="center"/>
              <w:rPr>
                <w:sz w:val="26"/>
                <w:szCs w:val="26"/>
              </w:rPr>
            </w:pPr>
            <w:r w:rsidRPr="006D47B3">
              <w:rPr>
                <w:sz w:val="26"/>
                <w:szCs w:val="26"/>
              </w:rPr>
              <w:lastRenderedPageBreak/>
              <w:t>20</w:t>
            </w:r>
          </w:p>
        </w:tc>
        <w:tc>
          <w:tcPr>
            <w:tcW w:w="1559" w:type="dxa"/>
            <w:tcBorders>
              <w:top w:val="single" w:sz="4" w:space="0" w:color="auto"/>
              <w:left w:val="single" w:sz="4" w:space="0" w:color="auto"/>
              <w:bottom w:val="single" w:sz="4" w:space="0" w:color="auto"/>
              <w:right w:val="single" w:sz="4" w:space="0" w:color="auto"/>
            </w:tcBorders>
            <w:vAlign w:val="center"/>
          </w:tcPr>
          <w:p w14:paraId="03039A21" w14:textId="77777777" w:rsidR="00EA0D5B" w:rsidRPr="006D47B3" w:rsidRDefault="00EA0D5B" w:rsidP="00EA0D5B">
            <w:pPr>
              <w:jc w:val="both"/>
              <w:rPr>
                <w:sz w:val="26"/>
                <w:szCs w:val="26"/>
              </w:rPr>
            </w:pPr>
            <w:r w:rsidRPr="006D47B3">
              <w:rPr>
                <w:sz w:val="26"/>
                <w:szCs w:val="26"/>
              </w:rPr>
              <w:t>Cấp Giấy chứng nhận xuất xứ hàng hoá (C/O) mẫu Venezuela</w:t>
            </w:r>
          </w:p>
        </w:tc>
        <w:tc>
          <w:tcPr>
            <w:tcW w:w="3969" w:type="dxa"/>
            <w:tcBorders>
              <w:top w:val="single" w:sz="4" w:space="0" w:color="auto"/>
              <w:left w:val="single" w:sz="4" w:space="0" w:color="auto"/>
              <w:bottom w:val="single" w:sz="4" w:space="0" w:color="auto"/>
              <w:right w:val="single" w:sz="4" w:space="0" w:color="auto"/>
            </w:tcBorders>
            <w:vAlign w:val="center"/>
          </w:tcPr>
          <w:p w14:paraId="3C3CA507"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7D93CA7E"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29CC4986"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1D2D5600"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F48F9F1" w14:textId="77777777" w:rsidR="00EA0D5B" w:rsidRPr="006D47B3" w:rsidRDefault="00EA0D5B" w:rsidP="00EA0D5B">
            <w:pPr>
              <w:jc w:val="both"/>
              <w:rPr>
                <w:sz w:val="26"/>
                <w:szCs w:val="26"/>
              </w:rPr>
            </w:pPr>
            <w:r w:rsidRPr="006D47B3">
              <w:rPr>
                <w:sz w:val="26"/>
                <w:szCs w:val="26"/>
              </w:rPr>
              <w:t xml:space="preserve">3. Đối với trường hợp hồ sơ đề nghị cấp C/O của thương nhân được nộp qua bưu điện, trong thời hạn 24 giờ </w:t>
            </w:r>
            <w:r w:rsidRPr="006D47B3">
              <w:rPr>
                <w:sz w:val="26"/>
                <w:szCs w:val="26"/>
              </w:rPr>
              <w:lastRenderedPageBreak/>
              <w:t>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089640C4" w14:textId="77777777" w:rsidR="00EA0D5B" w:rsidRPr="006D47B3" w:rsidRDefault="00EA0D5B" w:rsidP="00EA0D5B">
            <w:pPr>
              <w:jc w:val="both"/>
              <w:rPr>
                <w:sz w:val="26"/>
                <w:szCs w:val="26"/>
              </w:rPr>
            </w:pPr>
            <w:r w:rsidRPr="008111D9">
              <w:rPr>
                <w:b/>
                <w:bCs/>
                <w:sz w:val="26"/>
                <w:szCs w:val="26"/>
              </w:rPr>
              <w:lastRenderedPageBreak/>
              <w:t>1. Địa điểm, cách thức nộp hồ sơ, nhận kết quả</w:t>
            </w:r>
            <w:r w:rsidRPr="006D47B3">
              <w:rPr>
                <w:sz w:val="26"/>
                <w:szCs w:val="26"/>
              </w:rPr>
              <w:t>:</w:t>
            </w:r>
          </w:p>
          <w:p w14:paraId="073F41C0"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0CA0C1D"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023F7235"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70CFB2C"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80CAF5D"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09B04E3E" w14:textId="77777777" w:rsidR="00EA0D5B" w:rsidRPr="006D47B3" w:rsidRDefault="00EA0D5B" w:rsidP="00EA0D5B">
            <w:pPr>
              <w:jc w:val="both"/>
              <w:rPr>
                <w:sz w:val="26"/>
                <w:szCs w:val="26"/>
              </w:rPr>
            </w:pPr>
            <w:r w:rsidRPr="006D47B3">
              <w:rPr>
                <w:sz w:val="26"/>
                <w:szCs w:val="26"/>
              </w:rPr>
              <w:t>- Qua dịch vụ bưu chính công ích.</w:t>
            </w:r>
          </w:p>
          <w:p w14:paraId="4BB650A1"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2C3FFB7E"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2D9FE3CC" w14:textId="77777777" w:rsidR="00EA0D5B" w:rsidRPr="006D47B3" w:rsidRDefault="00EA0D5B" w:rsidP="00EA0D5B">
            <w:pPr>
              <w:jc w:val="both"/>
              <w:rPr>
                <w:sz w:val="26"/>
                <w:szCs w:val="26"/>
              </w:rPr>
            </w:pPr>
            <w:r w:rsidRPr="006D47B3">
              <w:rPr>
                <w:sz w:val="26"/>
                <w:szCs w:val="26"/>
              </w:rPr>
              <w:t>+ Buổi sáng: Từ 07h30 đến 11h30.</w:t>
            </w:r>
          </w:p>
          <w:p w14:paraId="69F2C679" w14:textId="77777777" w:rsidR="00EA0D5B" w:rsidRDefault="00EA0D5B" w:rsidP="00EA0D5B">
            <w:pPr>
              <w:jc w:val="both"/>
              <w:rPr>
                <w:sz w:val="26"/>
                <w:szCs w:val="26"/>
              </w:rPr>
            </w:pPr>
            <w:r w:rsidRPr="006D47B3">
              <w:rPr>
                <w:sz w:val="26"/>
                <w:szCs w:val="26"/>
              </w:rPr>
              <w:t>+ Buổi chiều: Từ 13h30 đến 17h00.</w:t>
            </w:r>
          </w:p>
          <w:p w14:paraId="21B50718" w14:textId="77777777" w:rsidR="00EA0D5B" w:rsidRPr="00C16F0D" w:rsidRDefault="00EA0D5B" w:rsidP="00EA0D5B">
            <w:pPr>
              <w:rPr>
                <w:sz w:val="26"/>
                <w:szCs w:val="26"/>
              </w:rPr>
            </w:pPr>
          </w:p>
          <w:p w14:paraId="38DDF637" w14:textId="77777777" w:rsidR="00EA0D5B" w:rsidRPr="00C16F0D" w:rsidRDefault="00EA0D5B" w:rsidP="00EA0D5B">
            <w:pPr>
              <w:rPr>
                <w:sz w:val="26"/>
                <w:szCs w:val="26"/>
              </w:rPr>
            </w:pPr>
          </w:p>
          <w:p w14:paraId="363B754C" w14:textId="77777777" w:rsidR="00EA0D5B" w:rsidRPr="00C16F0D" w:rsidRDefault="00EA0D5B" w:rsidP="00EA0D5B">
            <w:pPr>
              <w:rPr>
                <w:sz w:val="26"/>
                <w:szCs w:val="26"/>
              </w:rPr>
            </w:pPr>
          </w:p>
          <w:p w14:paraId="220FABDE" w14:textId="77777777" w:rsidR="00EA0D5B" w:rsidRPr="00C16F0D" w:rsidRDefault="00EA0D5B" w:rsidP="00EA0D5B">
            <w:pPr>
              <w:rPr>
                <w:sz w:val="26"/>
                <w:szCs w:val="26"/>
              </w:rPr>
            </w:pPr>
          </w:p>
          <w:p w14:paraId="4E413385" w14:textId="77777777" w:rsidR="00EA0D5B" w:rsidRPr="00C16F0D" w:rsidRDefault="00EA0D5B" w:rsidP="00EA0D5B">
            <w:pPr>
              <w:rPr>
                <w:sz w:val="26"/>
                <w:szCs w:val="26"/>
              </w:rPr>
            </w:pPr>
          </w:p>
          <w:p w14:paraId="3B3C535E" w14:textId="36626749" w:rsidR="00EA0D5B" w:rsidRPr="006D47B3" w:rsidRDefault="00EA0D5B" w:rsidP="00EA0D5B">
            <w:pPr>
              <w:jc w:val="both"/>
              <w:rPr>
                <w:sz w:val="26"/>
                <w:szCs w:val="26"/>
              </w:rPr>
            </w:pPr>
            <w:r>
              <w:rPr>
                <w:sz w:val="26"/>
                <w:szCs w:val="26"/>
              </w:rPr>
              <w:lastRenderedPageBreak/>
              <w:tab/>
            </w:r>
          </w:p>
        </w:tc>
        <w:tc>
          <w:tcPr>
            <w:tcW w:w="1134" w:type="dxa"/>
            <w:tcBorders>
              <w:top w:val="single" w:sz="4" w:space="0" w:color="auto"/>
              <w:left w:val="single" w:sz="4" w:space="0" w:color="auto"/>
              <w:bottom w:val="single" w:sz="4" w:space="0" w:color="auto"/>
              <w:right w:val="single" w:sz="4" w:space="0" w:color="auto"/>
            </w:tcBorders>
            <w:vAlign w:val="center"/>
          </w:tcPr>
          <w:p w14:paraId="14571950" w14:textId="6CC5D43E"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lastRenderedPageBreak/>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6C72D592"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0C783522"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7A9B0CD3"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2947F2B0"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4836237A"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5FFBDB7B" w14:textId="77777777" w:rsidR="00EA0D5B" w:rsidRPr="006D47B3" w:rsidRDefault="00EA0D5B" w:rsidP="00EA0D5B">
            <w:pPr>
              <w:jc w:val="both"/>
              <w:rPr>
                <w:sz w:val="26"/>
                <w:szCs w:val="26"/>
              </w:rPr>
            </w:pPr>
            <w:r w:rsidRPr="006D47B3">
              <w:rPr>
                <w:sz w:val="26"/>
                <w:szCs w:val="26"/>
              </w:rPr>
              <w:t xml:space="preserve">- Thông tư số 23/2025/TT-BCT ngày 05/5/2025 của Bộ trưởng Bộ Công Thương sửa đổi, bổ sung một số điều của Thông tư số 05/2018/TT-BCT ngày 03 tháng 4 năm 2018 của Bộ trưởng Bộ Công Thương quy định về xuất xứ hàng </w:t>
            </w:r>
            <w:r w:rsidRPr="006D47B3">
              <w:rPr>
                <w:sz w:val="26"/>
                <w:szCs w:val="26"/>
              </w:rPr>
              <w:lastRenderedPageBreak/>
              <w:t>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5C1FE78E" w14:textId="77777777" w:rsidR="00EA0D5B" w:rsidRPr="006D47B3" w:rsidRDefault="00EA0D5B" w:rsidP="00EA0D5B">
            <w:pPr>
              <w:jc w:val="both"/>
              <w:rPr>
                <w:sz w:val="26"/>
                <w:szCs w:val="26"/>
              </w:rPr>
            </w:pPr>
            <w:r w:rsidRPr="006D47B3">
              <w:rPr>
                <w:sz w:val="26"/>
                <w:szCs w:val="26"/>
              </w:rPr>
              <w:tab/>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4F0325AD" w14:textId="77777777" w:rsidR="00EA0D5B" w:rsidRPr="006D47B3" w:rsidRDefault="00EA0D5B" w:rsidP="00EA0D5B">
            <w:pPr>
              <w:jc w:val="both"/>
              <w:rPr>
                <w:sz w:val="26"/>
                <w:szCs w:val="26"/>
              </w:rPr>
            </w:pPr>
            <w:r w:rsidRPr="006D47B3">
              <w:rPr>
                <w:sz w:val="26"/>
                <w:szCs w:val="26"/>
              </w:rPr>
              <w:t>- Nghị quyết số 1195 của Bộ Tài chính và số 452 của Bộ Sản xuất và Thương mại Bôliva, Vê-nê-xu-ê-la ngày 28/10/2002.</w:t>
            </w:r>
          </w:p>
          <w:p w14:paraId="46C937B0" w14:textId="77777777" w:rsidR="00EA0D5B" w:rsidRPr="006D47B3" w:rsidRDefault="00EA0D5B" w:rsidP="00EA0D5B">
            <w:pPr>
              <w:jc w:val="both"/>
              <w:rPr>
                <w:sz w:val="26"/>
                <w:szCs w:val="26"/>
              </w:rPr>
            </w:pPr>
            <w:r w:rsidRPr="006D47B3">
              <w:rPr>
                <w:sz w:val="26"/>
                <w:szCs w:val="26"/>
              </w:rPr>
              <w:t> </w:t>
            </w:r>
          </w:p>
        </w:tc>
      </w:tr>
      <w:tr w:rsidR="00EA0D5B" w:rsidRPr="006D47B3" w14:paraId="5ED2EA56"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43E360F" w14:textId="77777777" w:rsidR="00EA0D5B" w:rsidRPr="006D47B3" w:rsidRDefault="00EA0D5B" w:rsidP="00EA0D5B">
            <w:pPr>
              <w:jc w:val="center"/>
              <w:rPr>
                <w:sz w:val="26"/>
                <w:szCs w:val="26"/>
              </w:rPr>
            </w:pPr>
            <w:r w:rsidRPr="006D47B3">
              <w:rPr>
                <w:sz w:val="26"/>
                <w:szCs w:val="26"/>
              </w:rPr>
              <w:lastRenderedPageBreak/>
              <w:t>21</w:t>
            </w:r>
          </w:p>
        </w:tc>
        <w:tc>
          <w:tcPr>
            <w:tcW w:w="1559" w:type="dxa"/>
            <w:tcBorders>
              <w:top w:val="single" w:sz="4" w:space="0" w:color="auto"/>
              <w:left w:val="single" w:sz="4" w:space="0" w:color="auto"/>
              <w:bottom w:val="single" w:sz="4" w:space="0" w:color="auto"/>
              <w:right w:val="single" w:sz="4" w:space="0" w:color="auto"/>
            </w:tcBorders>
            <w:vAlign w:val="center"/>
          </w:tcPr>
          <w:p w14:paraId="11ACD20A" w14:textId="77777777" w:rsidR="00EA0D5B" w:rsidRPr="006D47B3" w:rsidRDefault="00EA0D5B" w:rsidP="00EA0D5B">
            <w:pPr>
              <w:jc w:val="both"/>
              <w:rPr>
                <w:sz w:val="26"/>
                <w:szCs w:val="26"/>
              </w:rPr>
            </w:pPr>
            <w:r w:rsidRPr="006D47B3">
              <w:rPr>
                <w:sz w:val="26"/>
                <w:szCs w:val="26"/>
              </w:rPr>
              <w:t>Cấp Giấy chứng nhận xuất xứ hàng hoá (C/O) cho hàng hóa gửi kho ngoại quan đến các nước thành viên theo Điều ước quốc tế mà Việt Nam ký kết hoặc gia nhập</w:t>
            </w:r>
          </w:p>
        </w:tc>
        <w:tc>
          <w:tcPr>
            <w:tcW w:w="3969" w:type="dxa"/>
            <w:tcBorders>
              <w:top w:val="single" w:sz="4" w:space="0" w:color="auto"/>
              <w:left w:val="single" w:sz="4" w:space="0" w:color="auto"/>
              <w:bottom w:val="single" w:sz="4" w:space="0" w:color="auto"/>
              <w:right w:val="single" w:sz="4" w:space="0" w:color="auto"/>
            </w:tcBorders>
            <w:vAlign w:val="center"/>
          </w:tcPr>
          <w:p w14:paraId="2E029563" w14:textId="77777777" w:rsidR="00EA0D5B" w:rsidRPr="006D47B3" w:rsidRDefault="00EA0D5B" w:rsidP="00EA0D5B">
            <w:pPr>
              <w:jc w:val="both"/>
              <w:rPr>
                <w:sz w:val="26"/>
                <w:szCs w:val="26"/>
              </w:rPr>
            </w:pPr>
            <w:r w:rsidRPr="006D47B3">
              <w:rPr>
                <w:sz w:val="26"/>
                <w:szCs w:val="26"/>
              </w:rPr>
              <w:t>- Đối với trường hợp hồ sơ đề nghị cấp C/O của thương nhân được đính kèm trên hệ thống eCoSys dưới dạng điện tử:</w:t>
            </w:r>
          </w:p>
          <w:p w14:paraId="3429C2F1"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128786F"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48A10ED8"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5C34A1C"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3E4AE0F5"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59A4EA66"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6C12B44"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5BA58BDF"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78F3BE61"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39DB7D4F"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4631318" w14:textId="77777777" w:rsidR="00EA0D5B" w:rsidRPr="006D47B3" w:rsidRDefault="00EA0D5B" w:rsidP="00EA0D5B">
            <w:pPr>
              <w:jc w:val="both"/>
              <w:rPr>
                <w:sz w:val="26"/>
                <w:szCs w:val="26"/>
              </w:rPr>
            </w:pPr>
            <w:r w:rsidRPr="006D47B3">
              <w:rPr>
                <w:sz w:val="26"/>
                <w:szCs w:val="26"/>
              </w:rPr>
              <w:t>- Qua dịch vụ bưu chính công ích.</w:t>
            </w:r>
          </w:p>
          <w:p w14:paraId="57E05FED"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55CCE9A1"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312B99DC" w14:textId="77777777" w:rsidR="00EA0D5B" w:rsidRPr="006D47B3" w:rsidRDefault="00EA0D5B" w:rsidP="00EA0D5B">
            <w:pPr>
              <w:jc w:val="both"/>
              <w:rPr>
                <w:sz w:val="26"/>
                <w:szCs w:val="26"/>
              </w:rPr>
            </w:pPr>
            <w:r w:rsidRPr="006D47B3">
              <w:rPr>
                <w:sz w:val="26"/>
                <w:szCs w:val="26"/>
              </w:rPr>
              <w:t>+ Buổi sáng: Từ 07h30 đến 11h30.</w:t>
            </w:r>
          </w:p>
          <w:p w14:paraId="70BA54A0" w14:textId="77777777" w:rsidR="00EA0D5B" w:rsidRDefault="00EA0D5B" w:rsidP="00EA0D5B">
            <w:pPr>
              <w:jc w:val="both"/>
              <w:rPr>
                <w:sz w:val="26"/>
                <w:szCs w:val="26"/>
              </w:rPr>
            </w:pPr>
            <w:r w:rsidRPr="006D47B3">
              <w:rPr>
                <w:sz w:val="26"/>
                <w:szCs w:val="26"/>
              </w:rPr>
              <w:t>+ Buổi chiều: Từ 13h30 đến 17h00.</w:t>
            </w:r>
          </w:p>
          <w:p w14:paraId="374D77CF" w14:textId="77777777" w:rsidR="00EA0D5B" w:rsidRPr="00C16F0D" w:rsidRDefault="00EA0D5B" w:rsidP="00EA0D5B">
            <w:pPr>
              <w:rPr>
                <w:sz w:val="26"/>
                <w:szCs w:val="26"/>
              </w:rPr>
            </w:pPr>
          </w:p>
          <w:p w14:paraId="31FA1971" w14:textId="77777777" w:rsidR="00EA0D5B" w:rsidRPr="00C16F0D" w:rsidRDefault="00EA0D5B" w:rsidP="00EA0D5B">
            <w:pPr>
              <w:rPr>
                <w:sz w:val="26"/>
                <w:szCs w:val="26"/>
              </w:rPr>
            </w:pPr>
          </w:p>
          <w:p w14:paraId="62AEC456" w14:textId="77777777" w:rsidR="00EA0D5B" w:rsidRPr="00C16F0D" w:rsidRDefault="00EA0D5B" w:rsidP="00EA0D5B">
            <w:pPr>
              <w:rPr>
                <w:sz w:val="26"/>
                <w:szCs w:val="26"/>
              </w:rPr>
            </w:pPr>
          </w:p>
          <w:p w14:paraId="65AF1199" w14:textId="77777777" w:rsidR="00EA0D5B" w:rsidRPr="00C16F0D" w:rsidRDefault="00EA0D5B" w:rsidP="00EA0D5B">
            <w:pPr>
              <w:rPr>
                <w:sz w:val="26"/>
                <w:szCs w:val="26"/>
              </w:rPr>
            </w:pPr>
          </w:p>
          <w:p w14:paraId="08430C2D" w14:textId="77777777" w:rsidR="00EA0D5B" w:rsidRPr="00C16F0D" w:rsidRDefault="00EA0D5B" w:rsidP="00EA0D5B">
            <w:pPr>
              <w:rPr>
                <w:sz w:val="26"/>
                <w:szCs w:val="26"/>
              </w:rPr>
            </w:pPr>
          </w:p>
          <w:p w14:paraId="34314981" w14:textId="0F36DBEA"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61DDB353" w14:textId="5D244038"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113572B6"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4A7E77C0"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70C4CD1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48FD3BCE"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35EC3444"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419DD3CB"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62945F17"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C74CC0B" w14:textId="77777777" w:rsidR="00EA0D5B" w:rsidRPr="006D47B3" w:rsidRDefault="00EA0D5B" w:rsidP="00EA0D5B">
            <w:pPr>
              <w:jc w:val="center"/>
              <w:rPr>
                <w:sz w:val="26"/>
                <w:szCs w:val="26"/>
              </w:rPr>
            </w:pPr>
            <w:r w:rsidRPr="006D47B3">
              <w:rPr>
                <w:sz w:val="26"/>
                <w:szCs w:val="26"/>
              </w:rPr>
              <w:t>22</w:t>
            </w:r>
          </w:p>
        </w:tc>
        <w:tc>
          <w:tcPr>
            <w:tcW w:w="1559" w:type="dxa"/>
            <w:tcBorders>
              <w:top w:val="single" w:sz="4" w:space="0" w:color="auto"/>
              <w:left w:val="single" w:sz="4" w:space="0" w:color="auto"/>
              <w:bottom w:val="single" w:sz="4" w:space="0" w:color="auto"/>
              <w:right w:val="single" w:sz="4" w:space="0" w:color="auto"/>
            </w:tcBorders>
            <w:vAlign w:val="center"/>
          </w:tcPr>
          <w:p w14:paraId="07C4A3EE" w14:textId="77777777" w:rsidR="00EA0D5B" w:rsidRPr="006D47B3" w:rsidRDefault="00EA0D5B" w:rsidP="00EA0D5B">
            <w:pPr>
              <w:jc w:val="both"/>
              <w:rPr>
                <w:sz w:val="26"/>
                <w:szCs w:val="26"/>
              </w:rPr>
            </w:pPr>
            <w:r w:rsidRPr="006D47B3">
              <w:rPr>
                <w:sz w:val="26"/>
                <w:szCs w:val="26"/>
              </w:rPr>
              <w:t>Cấp Giấy chứng nhận xuất xứ hàng hoá (C/O) cho hàng hóa xuất khẩu, nhập khẩu từ doanh nghiệp chế xuất, khu chế xuất, kho ngoại quan, khu phi thuế quan và các khu vực hải quan riêng khác có quan hệ xuất nhập khẩu với nội địa</w:t>
            </w:r>
          </w:p>
        </w:tc>
        <w:tc>
          <w:tcPr>
            <w:tcW w:w="3969" w:type="dxa"/>
            <w:tcBorders>
              <w:top w:val="single" w:sz="4" w:space="0" w:color="auto"/>
              <w:left w:val="single" w:sz="4" w:space="0" w:color="auto"/>
              <w:bottom w:val="single" w:sz="4" w:space="0" w:color="auto"/>
              <w:right w:val="single" w:sz="4" w:space="0" w:color="auto"/>
            </w:tcBorders>
            <w:vAlign w:val="center"/>
          </w:tcPr>
          <w:p w14:paraId="1DD1A473"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0E9E9218"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74574CAD"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54257E42"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3D699C18"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37A5C88"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383CC37E"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0E249CCE"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2DA0511F"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7A54D445"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3605C3F"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42BF960F" w14:textId="77777777" w:rsidR="00EA0D5B" w:rsidRPr="006D47B3" w:rsidRDefault="00EA0D5B" w:rsidP="00EA0D5B">
            <w:pPr>
              <w:jc w:val="both"/>
              <w:rPr>
                <w:sz w:val="26"/>
                <w:szCs w:val="26"/>
              </w:rPr>
            </w:pPr>
            <w:r w:rsidRPr="006D47B3">
              <w:rPr>
                <w:sz w:val="26"/>
                <w:szCs w:val="26"/>
              </w:rPr>
              <w:t>- Qua dịch vụ bưu chính công ích.</w:t>
            </w:r>
          </w:p>
          <w:p w14:paraId="4AEC87A1"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6F1BFE95"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200284D4" w14:textId="77777777" w:rsidR="00EA0D5B" w:rsidRPr="006D47B3" w:rsidRDefault="00EA0D5B" w:rsidP="00EA0D5B">
            <w:pPr>
              <w:jc w:val="both"/>
              <w:rPr>
                <w:sz w:val="26"/>
                <w:szCs w:val="26"/>
              </w:rPr>
            </w:pPr>
            <w:r w:rsidRPr="006D47B3">
              <w:rPr>
                <w:sz w:val="26"/>
                <w:szCs w:val="26"/>
              </w:rPr>
              <w:t>+ Buổi sáng: Từ 07h30 đến 11h30.</w:t>
            </w:r>
          </w:p>
          <w:p w14:paraId="1BAE85AB" w14:textId="77777777" w:rsidR="00EA0D5B" w:rsidRDefault="00EA0D5B" w:rsidP="00EA0D5B">
            <w:pPr>
              <w:jc w:val="both"/>
              <w:rPr>
                <w:sz w:val="26"/>
                <w:szCs w:val="26"/>
              </w:rPr>
            </w:pPr>
            <w:r w:rsidRPr="006D47B3">
              <w:rPr>
                <w:sz w:val="26"/>
                <w:szCs w:val="26"/>
              </w:rPr>
              <w:t>+ Buổi chiều: Từ 13h30 đến 17h00.</w:t>
            </w:r>
          </w:p>
          <w:p w14:paraId="114AC3FF" w14:textId="77777777" w:rsidR="00EA0D5B" w:rsidRPr="00C16F0D" w:rsidRDefault="00EA0D5B" w:rsidP="00EA0D5B">
            <w:pPr>
              <w:rPr>
                <w:sz w:val="26"/>
                <w:szCs w:val="26"/>
              </w:rPr>
            </w:pPr>
          </w:p>
          <w:p w14:paraId="7C4DBD10" w14:textId="77777777" w:rsidR="00EA0D5B" w:rsidRPr="00C16F0D" w:rsidRDefault="00EA0D5B" w:rsidP="00EA0D5B">
            <w:pPr>
              <w:rPr>
                <w:sz w:val="26"/>
                <w:szCs w:val="26"/>
              </w:rPr>
            </w:pPr>
          </w:p>
          <w:p w14:paraId="4D5B0E31" w14:textId="77777777" w:rsidR="00EA0D5B" w:rsidRPr="00C16F0D" w:rsidRDefault="00EA0D5B" w:rsidP="00EA0D5B">
            <w:pPr>
              <w:rPr>
                <w:sz w:val="26"/>
                <w:szCs w:val="26"/>
              </w:rPr>
            </w:pPr>
          </w:p>
          <w:p w14:paraId="393C3F8C" w14:textId="77777777" w:rsidR="00EA0D5B" w:rsidRPr="00C16F0D" w:rsidRDefault="00EA0D5B" w:rsidP="00EA0D5B">
            <w:pPr>
              <w:rPr>
                <w:sz w:val="26"/>
                <w:szCs w:val="26"/>
              </w:rPr>
            </w:pPr>
          </w:p>
          <w:p w14:paraId="575EBE37" w14:textId="77777777" w:rsidR="00EA0D5B" w:rsidRPr="00C16F0D" w:rsidRDefault="00EA0D5B" w:rsidP="00EA0D5B">
            <w:pPr>
              <w:rPr>
                <w:sz w:val="26"/>
                <w:szCs w:val="26"/>
              </w:rPr>
            </w:pPr>
          </w:p>
          <w:p w14:paraId="006AB4C2" w14:textId="68B43472"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8A515B9" w14:textId="403985C7"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103F2A3C"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243FE79"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658652C4"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6D221373"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4F511258"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7439A5A3"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19236500"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110DF60" w14:textId="77777777" w:rsidR="00EA0D5B" w:rsidRPr="006D47B3" w:rsidRDefault="00EA0D5B" w:rsidP="00EA0D5B">
            <w:pPr>
              <w:jc w:val="center"/>
              <w:rPr>
                <w:sz w:val="26"/>
                <w:szCs w:val="26"/>
              </w:rPr>
            </w:pPr>
            <w:r w:rsidRPr="006D47B3">
              <w:rPr>
                <w:sz w:val="26"/>
                <w:szCs w:val="26"/>
              </w:rPr>
              <w:t>23</w:t>
            </w:r>
          </w:p>
        </w:tc>
        <w:tc>
          <w:tcPr>
            <w:tcW w:w="1559" w:type="dxa"/>
            <w:tcBorders>
              <w:top w:val="single" w:sz="4" w:space="0" w:color="auto"/>
              <w:left w:val="single" w:sz="4" w:space="0" w:color="auto"/>
              <w:bottom w:val="single" w:sz="4" w:space="0" w:color="auto"/>
              <w:right w:val="single" w:sz="4" w:space="0" w:color="auto"/>
            </w:tcBorders>
            <w:vAlign w:val="center"/>
          </w:tcPr>
          <w:p w14:paraId="2F5666E7" w14:textId="77777777" w:rsidR="00EA0D5B" w:rsidRPr="006D47B3" w:rsidRDefault="00EA0D5B" w:rsidP="00EA0D5B">
            <w:pPr>
              <w:jc w:val="both"/>
              <w:rPr>
                <w:sz w:val="26"/>
                <w:szCs w:val="26"/>
              </w:rPr>
            </w:pPr>
            <w:r w:rsidRPr="006D47B3">
              <w:rPr>
                <w:sz w:val="26"/>
                <w:szCs w:val="26"/>
              </w:rPr>
              <w:t>Cấp Giấy chứng nhận xuất xứ hàng hoá (C/O) cấp sau</w:t>
            </w:r>
          </w:p>
        </w:tc>
        <w:tc>
          <w:tcPr>
            <w:tcW w:w="3969" w:type="dxa"/>
            <w:tcBorders>
              <w:top w:val="single" w:sz="4" w:space="0" w:color="auto"/>
              <w:left w:val="single" w:sz="4" w:space="0" w:color="auto"/>
              <w:bottom w:val="single" w:sz="4" w:space="0" w:color="auto"/>
              <w:right w:val="single" w:sz="4" w:space="0" w:color="auto"/>
            </w:tcBorders>
            <w:vAlign w:val="center"/>
          </w:tcPr>
          <w:p w14:paraId="20B67DAB"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dưới dạng điện tử:</w:t>
            </w:r>
          </w:p>
          <w:p w14:paraId="13FFC31E"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điện tử; </w:t>
            </w:r>
          </w:p>
          <w:p w14:paraId="55ED2000"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C/O dưới dạng bản giấy.</w:t>
            </w:r>
          </w:p>
          <w:p w14:paraId="04F1927F"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428DB43B" w14:textId="77777777" w:rsidR="00EA0D5B" w:rsidRPr="006D47B3" w:rsidRDefault="00EA0D5B" w:rsidP="00EA0D5B">
            <w:pPr>
              <w:jc w:val="both"/>
              <w:rPr>
                <w:sz w:val="26"/>
                <w:szCs w:val="26"/>
              </w:rPr>
            </w:pPr>
            <w:r w:rsidRPr="006D47B3">
              <w:rPr>
                <w:sz w:val="26"/>
                <w:szCs w:val="26"/>
              </w:rPr>
              <w:t>3.Đối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4E3E5C22"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4961605D"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37BAABB9"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0F5AAD2E"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24B27070"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6C905166"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778FB8A7" w14:textId="77777777" w:rsidR="00EA0D5B" w:rsidRPr="006D47B3" w:rsidRDefault="00EA0D5B" w:rsidP="00EA0D5B">
            <w:pPr>
              <w:jc w:val="both"/>
              <w:rPr>
                <w:sz w:val="26"/>
                <w:szCs w:val="26"/>
              </w:rPr>
            </w:pPr>
            <w:r w:rsidRPr="006D47B3">
              <w:rPr>
                <w:sz w:val="26"/>
                <w:szCs w:val="26"/>
              </w:rPr>
              <w:t>- Qua dịch vụ bưu chính công ích.</w:t>
            </w:r>
          </w:p>
          <w:p w14:paraId="5FABCF95"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5D477D24"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1A98AB24" w14:textId="77777777" w:rsidR="00EA0D5B" w:rsidRPr="006D47B3" w:rsidRDefault="00EA0D5B" w:rsidP="00EA0D5B">
            <w:pPr>
              <w:jc w:val="both"/>
              <w:rPr>
                <w:sz w:val="26"/>
                <w:szCs w:val="26"/>
              </w:rPr>
            </w:pPr>
            <w:r w:rsidRPr="006D47B3">
              <w:rPr>
                <w:sz w:val="26"/>
                <w:szCs w:val="26"/>
              </w:rPr>
              <w:t>+ Buổi sáng: Từ 07h30 đến 11h30.</w:t>
            </w:r>
          </w:p>
          <w:p w14:paraId="6DEA4E7B" w14:textId="77777777" w:rsidR="00EA0D5B" w:rsidRDefault="00EA0D5B" w:rsidP="00EA0D5B">
            <w:pPr>
              <w:jc w:val="both"/>
              <w:rPr>
                <w:sz w:val="26"/>
                <w:szCs w:val="26"/>
              </w:rPr>
            </w:pPr>
            <w:r w:rsidRPr="006D47B3">
              <w:rPr>
                <w:sz w:val="26"/>
                <w:szCs w:val="26"/>
              </w:rPr>
              <w:t>+ Buổi chiều: Từ 13h30 đến 17h00.</w:t>
            </w:r>
          </w:p>
          <w:p w14:paraId="50D1ACAF" w14:textId="77777777" w:rsidR="00EA0D5B" w:rsidRPr="00C16F0D" w:rsidRDefault="00EA0D5B" w:rsidP="00EA0D5B">
            <w:pPr>
              <w:rPr>
                <w:sz w:val="26"/>
                <w:szCs w:val="26"/>
              </w:rPr>
            </w:pPr>
          </w:p>
          <w:p w14:paraId="16DA93E9" w14:textId="77777777" w:rsidR="00EA0D5B" w:rsidRPr="00C16F0D" w:rsidRDefault="00EA0D5B" w:rsidP="00EA0D5B">
            <w:pPr>
              <w:rPr>
                <w:sz w:val="26"/>
                <w:szCs w:val="26"/>
              </w:rPr>
            </w:pPr>
          </w:p>
          <w:p w14:paraId="5A691F6B" w14:textId="77777777" w:rsidR="00EA0D5B" w:rsidRPr="00C16F0D" w:rsidRDefault="00EA0D5B" w:rsidP="00EA0D5B">
            <w:pPr>
              <w:rPr>
                <w:sz w:val="26"/>
                <w:szCs w:val="26"/>
              </w:rPr>
            </w:pPr>
          </w:p>
          <w:p w14:paraId="0DE73A8B" w14:textId="77777777" w:rsidR="00EA0D5B" w:rsidRPr="00C16F0D" w:rsidRDefault="00EA0D5B" w:rsidP="00EA0D5B">
            <w:pPr>
              <w:rPr>
                <w:sz w:val="26"/>
                <w:szCs w:val="26"/>
              </w:rPr>
            </w:pPr>
          </w:p>
          <w:p w14:paraId="7ABDA4D5" w14:textId="77777777" w:rsidR="00EA0D5B" w:rsidRPr="00C16F0D" w:rsidRDefault="00EA0D5B" w:rsidP="00EA0D5B">
            <w:pPr>
              <w:rPr>
                <w:sz w:val="26"/>
                <w:szCs w:val="26"/>
              </w:rPr>
            </w:pPr>
          </w:p>
          <w:p w14:paraId="450F95AD" w14:textId="58698460"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1EDF255" w14:textId="6E0797EF"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0764A3F"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750B2289"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4738D5D5"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6A703427"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6D8DABF5"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6F0AD681"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0DD4007D"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534927C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DE65D34" w14:textId="77777777" w:rsidR="00EA0D5B" w:rsidRPr="006D47B3" w:rsidRDefault="00EA0D5B" w:rsidP="00EA0D5B">
            <w:pPr>
              <w:jc w:val="center"/>
              <w:rPr>
                <w:sz w:val="26"/>
                <w:szCs w:val="26"/>
              </w:rPr>
            </w:pPr>
            <w:r w:rsidRPr="006D47B3">
              <w:rPr>
                <w:sz w:val="26"/>
                <w:szCs w:val="26"/>
              </w:rPr>
              <w:t>24</w:t>
            </w:r>
          </w:p>
        </w:tc>
        <w:tc>
          <w:tcPr>
            <w:tcW w:w="1559" w:type="dxa"/>
            <w:tcBorders>
              <w:top w:val="single" w:sz="4" w:space="0" w:color="auto"/>
              <w:left w:val="single" w:sz="4" w:space="0" w:color="auto"/>
              <w:bottom w:val="single" w:sz="4" w:space="0" w:color="auto"/>
              <w:right w:val="single" w:sz="4" w:space="0" w:color="auto"/>
            </w:tcBorders>
            <w:vAlign w:val="center"/>
          </w:tcPr>
          <w:p w14:paraId="09929A8A" w14:textId="77777777" w:rsidR="00EA0D5B" w:rsidRPr="006D47B3" w:rsidRDefault="00EA0D5B" w:rsidP="00EA0D5B">
            <w:pPr>
              <w:jc w:val="both"/>
              <w:rPr>
                <w:sz w:val="26"/>
                <w:szCs w:val="26"/>
              </w:rPr>
            </w:pPr>
            <w:r w:rsidRPr="006D47B3">
              <w:rPr>
                <w:sz w:val="26"/>
                <w:szCs w:val="26"/>
              </w:rPr>
              <w:t>Cấp lại Giấy chứng nhận xuất xứ hàng hoá (C/O)</w:t>
            </w:r>
          </w:p>
        </w:tc>
        <w:tc>
          <w:tcPr>
            <w:tcW w:w="3969" w:type="dxa"/>
            <w:tcBorders>
              <w:top w:val="single" w:sz="4" w:space="0" w:color="auto"/>
              <w:left w:val="single" w:sz="4" w:space="0" w:color="auto"/>
              <w:bottom w:val="single" w:sz="4" w:space="0" w:color="auto"/>
              <w:right w:val="single" w:sz="4" w:space="0" w:color="auto"/>
            </w:tcBorders>
            <w:vAlign w:val="center"/>
          </w:tcPr>
          <w:p w14:paraId="583F6358" w14:textId="77777777" w:rsidR="00EA0D5B" w:rsidRPr="006D47B3" w:rsidRDefault="00EA0D5B" w:rsidP="00EA0D5B">
            <w:pPr>
              <w:jc w:val="both"/>
              <w:rPr>
                <w:sz w:val="26"/>
                <w:szCs w:val="26"/>
              </w:rPr>
            </w:pPr>
            <w:r w:rsidRPr="006D47B3">
              <w:rPr>
                <w:sz w:val="26"/>
                <w:szCs w:val="26"/>
              </w:rPr>
              <w:t>Trong thời hạn 4 giờ làm việc kể từ khi Tổ chức cấp C/O nhận được Đơn đề nghị cấp lại C/O và hồ sơ đề nghị cấp lại C/O đầy đủ và hợp lệ</w:t>
            </w:r>
          </w:p>
        </w:tc>
        <w:tc>
          <w:tcPr>
            <w:tcW w:w="3969" w:type="dxa"/>
            <w:tcBorders>
              <w:top w:val="single" w:sz="4" w:space="0" w:color="auto"/>
              <w:left w:val="single" w:sz="4" w:space="0" w:color="auto"/>
              <w:bottom w:val="single" w:sz="4" w:space="0" w:color="auto"/>
              <w:right w:val="single" w:sz="4" w:space="0" w:color="auto"/>
            </w:tcBorders>
          </w:tcPr>
          <w:p w14:paraId="782D1AD1"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756AB032"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18F65A23"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3DECC0D0"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3EADCC12"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C7AA695"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78556603" w14:textId="77777777" w:rsidR="00EA0D5B" w:rsidRPr="006D47B3" w:rsidRDefault="00EA0D5B" w:rsidP="00EA0D5B">
            <w:pPr>
              <w:jc w:val="both"/>
              <w:rPr>
                <w:sz w:val="26"/>
                <w:szCs w:val="26"/>
              </w:rPr>
            </w:pPr>
            <w:r w:rsidRPr="006D47B3">
              <w:rPr>
                <w:sz w:val="26"/>
                <w:szCs w:val="26"/>
              </w:rPr>
              <w:t>- Qua dịch vụ bưu chính công ích.</w:t>
            </w:r>
          </w:p>
          <w:p w14:paraId="7F3770A8"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0CE9C8B5"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7FC57BFA" w14:textId="77777777" w:rsidR="00EA0D5B" w:rsidRPr="006D47B3" w:rsidRDefault="00EA0D5B" w:rsidP="00EA0D5B">
            <w:pPr>
              <w:jc w:val="both"/>
              <w:rPr>
                <w:sz w:val="26"/>
                <w:szCs w:val="26"/>
              </w:rPr>
            </w:pPr>
            <w:r w:rsidRPr="006D47B3">
              <w:rPr>
                <w:sz w:val="26"/>
                <w:szCs w:val="26"/>
              </w:rPr>
              <w:t>+ Buổi sáng: Từ 07h30 đến 11h30.</w:t>
            </w:r>
          </w:p>
          <w:p w14:paraId="563216D0" w14:textId="77777777" w:rsidR="00EA0D5B" w:rsidRDefault="00EA0D5B" w:rsidP="00EA0D5B">
            <w:pPr>
              <w:jc w:val="both"/>
              <w:rPr>
                <w:sz w:val="26"/>
                <w:szCs w:val="26"/>
              </w:rPr>
            </w:pPr>
            <w:r w:rsidRPr="006D47B3">
              <w:rPr>
                <w:sz w:val="26"/>
                <w:szCs w:val="26"/>
              </w:rPr>
              <w:t>+ Buổi chiều: Từ 13h30 đến 17h00.</w:t>
            </w:r>
          </w:p>
          <w:p w14:paraId="5AA2001A" w14:textId="77777777" w:rsidR="00EA0D5B" w:rsidRPr="00C16F0D" w:rsidRDefault="00EA0D5B" w:rsidP="00EA0D5B">
            <w:pPr>
              <w:rPr>
                <w:sz w:val="26"/>
                <w:szCs w:val="26"/>
              </w:rPr>
            </w:pPr>
          </w:p>
          <w:p w14:paraId="13EADDC8" w14:textId="77777777" w:rsidR="00EA0D5B" w:rsidRPr="00C16F0D" w:rsidRDefault="00EA0D5B" w:rsidP="00EA0D5B">
            <w:pPr>
              <w:rPr>
                <w:sz w:val="26"/>
                <w:szCs w:val="26"/>
              </w:rPr>
            </w:pPr>
          </w:p>
          <w:p w14:paraId="344B108F" w14:textId="77777777" w:rsidR="00EA0D5B" w:rsidRPr="00C16F0D" w:rsidRDefault="00EA0D5B" w:rsidP="00EA0D5B">
            <w:pPr>
              <w:rPr>
                <w:sz w:val="26"/>
                <w:szCs w:val="26"/>
              </w:rPr>
            </w:pPr>
          </w:p>
          <w:p w14:paraId="3EC6FBB1" w14:textId="77777777" w:rsidR="00EA0D5B" w:rsidRPr="00C16F0D" w:rsidRDefault="00EA0D5B" w:rsidP="00EA0D5B">
            <w:pPr>
              <w:rPr>
                <w:sz w:val="26"/>
                <w:szCs w:val="26"/>
              </w:rPr>
            </w:pPr>
          </w:p>
          <w:p w14:paraId="72B2828D" w14:textId="77777777" w:rsidR="00EA0D5B" w:rsidRPr="00C16F0D" w:rsidRDefault="00EA0D5B" w:rsidP="00EA0D5B">
            <w:pPr>
              <w:rPr>
                <w:sz w:val="26"/>
                <w:szCs w:val="26"/>
              </w:rPr>
            </w:pPr>
          </w:p>
          <w:p w14:paraId="4AC2A742" w14:textId="45473F7A"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28975E7A" w14:textId="70B09466"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00EA0D5B" w:rsidRPr="006D47B3">
              <w:rPr>
                <w:sz w:val="26"/>
                <w:szCs w:val="26"/>
                <w:lang w:val="nl-NL"/>
              </w:rPr>
              <w:t>15.000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2103D72"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412110F"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42553B3"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3708DF68"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6A6F6967"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4F2B7F57"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52C10E29"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47B574D9"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3887611F" w14:textId="77777777" w:rsidR="00EA0D5B" w:rsidRPr="006D47B3" w:rsidRDefault="00EA0D5B" w:rsidP="00EA0D5B">
            <w:pPr>
              <w:jc w:val="center"/>
              <w:rPr>
                <w:sz w:val="26"/>
                <w:szCs w:val="26"/>
              </w:rPr>
            </w:pPr>
            <w:r w:rsidRPr="006D47B3">
              <w:rPr>
                <w:sz w:val="26"/>
                <w:szCs w:val="26"/>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CA5B0B6" w14:textId="77777777" w:rsidR="00EA0D5B" w:rsidRPr="006D47B3" w:rsidRDefault="00EA0D5B" w:rsidP="00EA0D5B">
            <w:pPr>
              <w:jc w:val="both"/>
              <w:rPr>
                <w:sz w:val="26"/>
                <w:szCs w:val="26"/>
              </w:rPr>
            </w:pPr>
            <w:r w:rsidRPr="006D47B3">
              <w:rPr>
                <w:sz w:val="26"/>
                <w:szCs w:val="26"/>
              </w:rPr>
              <w:t>Cấp Giấy chứng nhận xuất xứ hàng hoá (C/O) giáp lưng</w:t>
            </w:r>
          </w:p>
        </w:tc>
        <w:tc>
          <w:tcPr>
            <w:tcW w:w="3969" w:type="dxa"/>
            <w:tcBorders>
              <w:top w:val="single" w:sz="4" w:space="0" w:color="auto"/>
              <w:left w:val="single" w:sz="4" w:space="0" w:color="auto"/>
              <w:bottom w:val="single" w:sz="4" w:space="0" w:color="auto"/>
              <w:right w:val="single" w:sz="4" w:space="0" w:color="auto"/>
            </w:tcBorders>
            <w:vAlign w:val="center"/>
          </w:tcPr>
          <w:p w14:paraId="3B7916C6"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2F6B8FE9"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C7C9949"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C/O dưới dạng bản giấy.</w:t>
            </w:r>
          </w:p>
          <w:p w14:paraId="631175D6"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2FE2774C"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6206F76A"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404E910C"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11F56A6"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4A4BD740"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A8D8DE3"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03891CED"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E27734F" w14:textId="77777777" w:rsidR="00EA0D5B" w:rsidRPr="006D47B3" w:rsidRDefault="00EA0D5B" w:rsidP="00EA0D5B">
            <w:pPr>
              <w:jc w:val="both"/>
              <w:rPr>
                <w:sz w:val="26"/>
                <w:szCs w:val="26"/>
              </w:rPr>
            </w:pPr>
            <w:r w:rsidRPr="006D47B3">
              <w:rPr>
                <w:sz w:val="26"/>
                <w:szCs w:val="26"/>
              </w:rPr>
              <w:t>- Qua dịch vụ bưu chính công ích.</w:t>
            </w:r>
          </w:p>
          <w:p w14:paraId="0A7F74EB"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56B51F54"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7D7FD00C" w14:textId="77777777" w:rsidR="00EA0D5B" w:rsidRPr="006D47B3" w:rsidRDefault="00EA0D5B" w:rsidP="00EA0D5B">
            <w:pPr>
              <w:jc w:val="both"/>
              <w:rPr>
                <w:sz w:val="26"/>
                <w:szCs w:val="26"/>
              </w:rPr>
            </w:pPr>
            <w:r w:rsidRPr="006D47B3">
              <w:rPr>
                <w:sz w:val="26"/>
                <w:szCs w:val="26"/>
              </w:rPr>
              <w:t>+ Buổi sáng: Từ 07h30 đến 11h30.</w:t>
            </w:r>
          </w:p>
          <w:p w14:paraId="2B5D6A33" w14:textId="77777777" w:rsidR="00EA0D5B" w:rsidRDefault="00EA0D5B" w:rsidP="00EA0D5B">
            <w:pPr>
              <w:jc w:val="both"/>
              <w:rPr>
                <w:sz w:val="26"/>
                <w:szCs w:val="26"/>
              </w:rPr>
            </w:pPr>
            <w:r w:rsidRPr="006D47B3">
              <w:rPr>
                <w:sz w:val="26"/>
                <w:szCs w:val="26"/>
              </w:rPr>
              <w:t>+ Buổi chiều: Từ 13h30 đến 17h00.</w:t>
            </w:r>
          </w:p>
          <w:p w14:paraId="39BFFA86" w14:textId="77777777" w:rsidR="00EA0D5B" w:rsidRPr="00C16F0D" w:rsidRDefault="00EA0D5B" w:rsidP="00EA0D5B">
            <w:pPr>
              <w:rPr>
                <w:sz w:val="26"/>
                <w:szCs w:val="26"/>
              </w:rPr>
            </w:pPr>
          </w:p>
          <w:p w14:paraId="14FAB1E9" w14:textId="77777777" w:rsidR="00EA0D5B" w:rsidRPr="00C16F0D" w:rsidRDefault="00EA0D5B" w:rsidP="00EA0D5B">
            <w:pPr>
              <w:rPr>
                <w:sz w:val="26"/>
                <w:szCs w:val="26"/>
              </w:rPr>
            </w:pPr>
          </w:p>
          <w:p w14:paraId="7087F934" w14:textId="77777777" w:rsidR="00EA0D5B" w:rsidRPr="00C16F0D" w:rsidRDefault="00EA0D5B" w:rsidP="00EA0D5B">
            <w:pPr>
              <w:rPr>
                <w:sz w:val="26"/>
                <w:szCs w:val="26"/>
              </w:rPr>
            </w:pPr>
          </w:p>
          <w:p w14:paraId="2B703D9F" w14:textId="77777777" w:rsidR="00EA0D5B" w:rsidRPr="00C16F0D" w:rsidRDefault="00EA0D5B" w:rsidP="00EA0D5B">
            <w:pPr>
              <w:rPr>
                <w:sz w:val="26"/>
                <w:szCs w:val="26"/>
              </w:rPr>
            </w:pPr>
          </w:p>
          <w:p w14:paraId="0BF8CED0" w14:textId="77777777" w:rsidR="00EA0D5B" w:rsidRPr="00C16F0D" w:rsidRDefault="00EA0D5B" w:rsidP="00EA0D5B">
            <w:pPr>
              <w:rPr>
                <w:sz w:val="26"/>
                <w:szCs w:val="26"/>
              </w:rPr>
            </w:pPr>
          </w:p>
          <w:p w14:paraId="5F8680A4" w14:textId="6322B111"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4601F090" w14:textId="6B7D2A53"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376AE1C"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0B02544C"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73689F34"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0FB0858E"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02004F36"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60EB8E0D"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681B0207"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1750776F" w14:textId="77777777" w:rsidR="00EA0D5B" w:rsidRPr="006D47B3" w:rsidRDefault="00EA0D5B" w:rsidP="00EA0D5B">
            <w:pPr>
              <w:jc w:val="center"/>
              <w:rPr>
                <w:sz w:val="26"/>
                <w:szCs w:val="26"/>
              </w:rPr>
            </w:pPr>
            <w:r w:rsidRPr="006D47B3">
              <w:rPr>
                <w:sz w:val="26"/>
                <w:szCs w:val="26"/>
              </w:rPr>
              <w:t>26</w:t>
            </w:r>
          </w:p>
        </w:tc>
        <w:tc>
          <w:tcPr>
            <w:tcW w:w="1559" w:type="dxa"/>
            <w:tcBorders>
              <w:top w:val="single" w:sz="4" w:space="0" w:color="auto"/>
              <w:left w:val="single" w:sz="4" w:space="0" w:color="auto"/>
              <w:bottom w:val="single" w:sz="4" w:space="0" w:color="auto"/>
              <w:right w:val="single" w:sz="4" w:space="0" w:color="auto"/>
            </w:tcBorders>
            <w:vAlign w:val="center"/>
          </w:tcPr>
          <w:p w14:paraId="0502A58F" w14:textId="77777777" w:rsidR="00EA0D5B" w:rsidRPr="006D47B3" w:rsidRDefault="00EA0D5B" w:rsidP="00EA0D5B">
            <w:pPr>
              <w:jc w:val="both"/>
              <w:rPr>
                <w:sz w:val="26"/>
                <w:szCs w:val="26"/>
              </w:rPr>
            </w:pPr>
            <w:r w:rsidRPr="006D47B3">
              <w:rPr>
                <w:sz w:val="26"/>
                <w:szCs w:val="26"/>
              </w:rPr>
              <w:t>Cấp Giấy chứng nhận xuất xứ hàng hoá (C/O) ưu đãi mẫu CPTPP</w:t>
            </w:r>
          </w:p>
        </w:tc>
        <w:tc>
          <w:tcPr>
            <w:tcW w:w="3969" w:type="dxa"/>
            <w:tcBorders>
              <w:top w:val="single" w:sz="4" w:space="0" w:color="auto"/>
              <w:left w:val="single" w:sz="4" w:space="0" w:color="auto"/>
              <w:bottom w:val="single" w:sz="4" w:space="0" w:color="auto"/>
              <w:right w:val="single" w:sz="4" w:space="0" w:color="auto"/>
            </w:tcBorders>
            <w:vAlign w:val="center"/>
          </w:tcPr>
          <w:p w14:paraId="51961652"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05E32A8C"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76E3FFC4"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23D80A46"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320EF3E0"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E069C9C"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5EB305FB"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14F94B06"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3ABFDAAE"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6D351335"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82EDBD4"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28B42C5C" w14:textId="77777777" w:rsidR="00EA0D5B" w:rsidRPr="006D47B3" w:rsidRDefault="00EA0D5B" w:rsidP="00EA0D5B">
            <w:pPr>
              <w:jc w:val="both"/>
              <w:rPr>
                <w:sz w:val="26"/>
                <w:szCs w:val="26"/>
              </w:rPr>
            </w:pPr>
            <w:r w:rsidRPr="006D47B3">
              <w:rPr>
                <w:sz w:val="26"/>
                <w:szCs w:val="26"/>
              </w:rPr>
              <w:t>- Qua dịch vụ bưu chính công ích.</w:t>
            </w:r>
          </w:p>
          <w:p w14:paraId="23167ED2"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310BF703"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330FF4D3" w14:textId="77777777" w:rsidR="00EA0D5B" w:rsidRPr="006D47B3" w:rsidRDefault="00EA0D5B" w:rsidP="00EA0D5B">
            <w:pPr>
              <w:jc w:val="both"/>
              <w:rPr>
                <w:sz w:val="26"/>
                <w:szCs w:val="26"/>
              </w:rPr>
            </w:pPr>
            <w:r w:rsidRPr="006D47B3">
              <w:rPr>
                <w:sz w:val="26"/>
                <w:szCs w:val="26"/>
              </w:rPr>
              <w:t>+ Buổi sáng: Từ 07h30 đến 11h30.</w:t>
            </w:r>
          </w:p>
          <w:p w14:paraId="0630081D" w14:textId="77777777" w:rsidR="00EA0D5B" w:rsidRDefault="00EA0D5B" w:rsidP="00EA0D5B">
            <w:pPr>
              <w:jc w:val="both"/>
              <w:rPr>
                <w:sz w:val="26"/>
                <w:szCs w:val="26"/>
              </w:rPr>
            </w:pPr>
            <w:r w:rsidRPr="006D47B3">
              <w:rPr>
                <w:sz w:val="26"/>
                <w:szCs w:val="26"/>
              </w:rPr>
              <w:t>+ Buổi chiều: Từ 13h30 đến 17h00.</w:t>
            </w:r>
          </w:p>
          <w:p w14:paraId="7BB4029E" w14:textId="77777777" w:rsidR="00EA0D5B" w:rsidRPr="00C16F0D" w:rsidRDefault="00EA0D5B" w:rsidP="00EA0D5B">
            <w:pPr>
              <w:rPr>
                <w:sz w:val="26"/>
                <w:szCs w:val="26"/>
              </w:rPr>
            </w:pPr>
          </w:p>
          <w:p w14:paraId="43D56F8B" w14:textId="77777777" w:rsidR="00EA0D5B" w:rsidRPr="00C16F0D" w:rsidRDefault="00EA0D5B" w:rsidP="00EA0D5B">
            <w:pPr>
              <w:rPr>
                <w:sz w:val="26"/>
                <w:szCs w:val="26"/>
              </w:rPr>
            </w:pPr>
          </w:p>
          <w:p w14:paraId="6E2502FB" w14:textId="77777777" w:rsidR="00EA0D5B" w:rsidRPr="00C16F0D" w:rsidRDefault="00EA0D5B" w:rsidP="00EA0D5B">
            <w:pPr>
              <w:rPr>
                <w:sz w:val="26"/>
                <w:szCs w:val="26"/>
              </w:rPr>
            </w:pPr>
          </w:p>
          <w:p w14:paraId="1CF04F12" w14:textId="77777777" w:rsidR="00EA0D5B" w:rsidRPr="00C16F0D" w:rsidRDefault="00EA0D5B" w:rsidP="00EA0D5B">
            <w:pPr>
              <w:rPr>
                <w:sz w:val="26"/>
                <w:szCs w:val="26"/>
              </w:rPr>
            </w:pPr>
          </w:p>
          <w:p w14:paraId="4A1630FE" w14:textId="77777777" w:rsidR="00EA0D5B" w:rsidRPr="00C16F0D" w:rsidRDefault="00EA0D5B" w:rsidP="00EA0D5B">
            <w:pPr>
              <w:rPr>
                <w:sz w:val="26"/>
                <w:szCs w:val="26"/>
              </w:rPr>
            </w:pPr>
          </w:p>
          <w:p w14:paraId="186AF8E0" w14:textId="506256BD"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5ADA737A" w14:textId="5A7A1EAC" w:rsidR="00EA0D5B" w:rsidRPr="006D47B3" w:rsidRDefault="00C332E1"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098D01D0"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018B5106"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58AFF918" w14:textId="77777777" w:rsidR="00EA0D5B" w:rsidRPr="006D47B3" w:rsidRDefault="00EA0D5B" w:rsidP="00EA0D5B">
            <w:pPr>
              <w:jc w:val="both"/>
              <w:rPr>
                <w:sz w:val="26"/>
                <w:szCs w:val="26"/>
              </w:rPr>
            </w:pPr>
            <w:r w:rsidRPr="006D47B3">
              <w:rPr>
                <w:sz w:val="26"/>
                <w:szCs w:val="26"/>
              </w:rPr>
              <w:t>- Thông tư số 03/2019/TT-BCT ngày 22/01/2019 của Bộ Công Thương Quy định Quy tắc xuất xứ hàng hóa trong Hiệp định Đối tác Toàn diện và Tiến bộ xuyên Thái Bình Dương;</w:t>
            </w:r>
          </w:p>
          <w:p w14:paraId="71F3E41C" w14:textId="77777777" w:rsidR="00EA0D5B" w:rsidRPr="006D47B3" w:rsidRDefault="00EA0D5B" w:rsidP="00EA0D5B">
            <w:pPr>
              <w:jc w:val="both"/>
              <w:rPr>
                <w:sz w:val="26"/>
                <w:szCs w:val="26"/>
              </w:rPr>
            </w:pPr>
            <w:r w:rsidRPr="006D47B3">
              <w:rPr>
                <w:sz w:val="26"/>
                <w:szCs w:val="26"/>
              </w:rPr>
              <w:t>- Thông tư số 06/2020/TT-BCT ngày 24/3/2020 của Bộ Công Thương sửa đổi, bổ sung một số điều của Thông tư số 03/2019/TT-BCT ngày 22/01/2019 của Bộ trưởng Bộ Công Thương quy định Quy tắc xuất xứ hàng hóa trong Hiệp định Đối tác Toàn diện và Tiến bộ xuyên Thái Bình Dương;</w:t>
            </w:r>
          </w:p>
          <w:p w14:paraId="3482FC0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200BB479"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7C173934"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21FA8963"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23755A6E" w14:textId="77777777" w:rsidR="00EA0D5B" w:rsidRPr="006D47B3" w:rsidRDefault="00EA0D5B" w:rsidP="00EA0D5B">
            <w:pPr>
              <w:jc w:val="both"/>
              <w:rPr>
                <w:sz w:val="26"/>
                <w:szCs w:val="26"/>
              </w:rPr>
            </w:pPr>
            <w:r w:rsidRPr="006D47B3">
              <w:rPr>
                <w:sz w:val="26"/>
                <w:szCs w:val="26"/>
              </w:rPr>
              <w:t>- Hiệp định Đối tác Toàn diện và Tiến bộ xuyên Thái Bình Dương (CPTPP) được chính thức ký kết vào tháng 3/2018 bởi 11 nước thành viên, có hiệu lực tại Việt Nam từ 14/01/2019.</w:t>
            </w:r>
          </w:p>
        </w:tc>
      </w:tr>
      <w:tr w:rsidR="00EA0D5B" w:rsidRPr="006D47B3" w14:paraId="195EC1B2"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6F29BF1A" w14:textId="77777777" w:rsidR="00EA0D5B" w:rsidRPr="006D47B3" w:rsidRDefault="00EA0D5B" w:rsidP="00EA0D5B">
            <w:pPr>
              <w:jc w:val="center"/>
              <w:rPr>
                <w:sz w:val="26"/>
                <w:szCs w:val="26"/>
              </w:rPr>
            </w:pPr>
            <w:r w:rsidRPr="006D47B3">
              <w:rPr>
                <w:sz w:val="26"/>
                <w:szCs w:val="26"/>
              </w:rPr>
              <w:t>27</w:t>
            </w:r>
          </w:p>
        </w:tc>
        <w:tc>
          <w:tcPr>
            <w:tcW w:w="1559" w:type="dxa"/>
            <w:tcBorders>
              <w:top w:val="single" w:sz="4" w:space="0" w:color="auto"/>
              <w:left w:val="single" w:sz="4" w:space="0" w:color="auto"/>
              <w:bottom w:val="single" w:sz="4" w:space="0" w:color="auto"/>
              <w:right w:val="single" w:sz="4" w:space="0" w:color="auto"/>
            </w:tcBorders>
            <w:vAlign w:val="center"/>
          </w:tcPr>
          <w:p w14:paraId="2F952C40" w14:textId="77777777" w:rsidR="00EA0D5B" w:rsidRPr="006D47B3" w:rsidRDefault="00EA0D5B" w:rsidP="00EA0D5B">
            <w:pPr>
              <w:jc w:val="both"/>
              <w:rPr>
                <w:sz w:val="26"/>
                <w:szCs w:val="26"/>
              </w:rPr>
            </w:pPr>
            <w:r w:rsidRPr="006D47B3">
              <w:rPr>
                <w:sz w:val="26"/>
                <w:szCs w:val="26"/>
              </w:rPr>
              <w:t>Cấp Giấy chứng nhận xuất xứ hàng hoá (C/O) ưu đãi mẫu AHK</w:t>
            </w:r>
          </w:p>
        </w:tc>
        <w:tc>
          <w:tcPr>
            <w:tcW w:w="3969" w:type="dxa"/>
            <w:tcBorders>
              <w:top w:val="single" w:sz="4" w:space="0" w:color="auto"/>
              <w:left w:val="single" w:sz="4" w:space="0" w:color="auto"/>
              <w:bottom w:val="single" w:sz="4" w:space="0" w:color="auto"/>
              <w:right w:val="single" w:sz="4" w:space="0" w:color="auto"/>
            </w:tcBorders>
            <w:vAlign w:val="center"/>
          </w:tcPr>
          <w:p w14:paraId="08CF6AFF"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184860A7"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2BB099FF"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31108F60"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63591124"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03C9E29D"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7307522F"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7AE8DB44"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5230CC31"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351663D2"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370037F8"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1E700647" w14:textId="77777777" w:rsidR="00EA0D5B" w:rsidRPr="006D47B3" w:rsidRDefault="00EA0D5B" w:rsidP="00EA0D5B">
            <w:pPr>
              <w:jc w:val="both"/>
              <w:rPr>
                <w:sz w:val="26"/>
                <w:szCs w:val="26"/>
              </w:rPr>
            </w:pPr>
            <w:r w:rsidRPr="006D47B3">
              <w:rPr>
                <w:sz w:val="26"/>
                <w:szCs w:val="26"/>
              </w:rPr>
              <w:t>- Qua dịch vụ bưu chính công ích.</w:t>
            </w:r>
          </w:p>
          <w:p w14:paraId="4AAD9BD2"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013FB2D1"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03BBA225" w14:textId="77777777" w:rsidR="00EA0D5B" w:rsidRPr="006D47B3" w:rsidRDefault="00EA0D5B" w:rsidP="00EA0D5B">
            <w:pPr>
              <w:jc w:val="both"/>
              <w:rPr>
                <w:sz w:val="26"/>
                <w:szCs w:val="26"/>
              </w:rPr>
            </w:pPr>
            <w:r w:rsidRPr="006D47B3">
              <w:rPr>
                <w:sz w:val="26"/>
                <w:szCs w:val="26"/>
              </w:rPr>
              <w:t>+ Buổi sáng: Từ 07h30 đến 11h30.</w:t>
            </w:r>
          </w:p>
          <w:p w14:paraId="50480AFB" w14:textId="77777777" w:rsidR="00EA0D5B" w:rsidRDefault="00EA0D5B" w:rsidP="00EA0D5B">
            <w:pPr>
              <w:jc w:val="both"/>
              <w:rPr>
                <w:sz w:val="26"/>
                <w:szCs w:val="26"/>
              </w:rPr>
            </w:pPr>
            <w:r w:rsidRPr="006D47B3">
              <w:rPr>
                <w:sz w:val="26"/>
                <w:szCs w:val="26"/>
              </w:rPr>
              <w:t>+ Buổi chiều: Từ 13h30 đến 17h00.</w:t>
            </w:r>
          </w:p>
          <w:p w14:paraId="76DA2497" w14:textId="77777777" w:rsidR="00EA0D5B" w:rsidRPr="00C16F0D" w:rsidRDefault="00EA0D5B" w:rsidP="00EA0D5B">
            <w:pPr>
              <w:rPr>
                <w:sz w:val="26"/>
                <w:szCs w:val="26"/>
              </w:rPr>
            </w:pPr>
          </w:p>
          <w:p w14:paraId="29BABAE7" w14:textId="77777777" w:rsidR="00EA0D5B" w:rsidRPr="00C16F0D" w:rsidRDefault="00EA0D5B" w:rsidP="00EA0D5B">
            <w:pPr>
              <w:rPr>
                <w:sz w:val="26"/>
                <w:szCs w:val="26"/>
              </w:rPr>
            </w:pPr>
          </w:p>
          <w:p w14:paraId="7BA1081B" w14:textId="77777777" w:rsidR="00EA0D5B" w:rsidRPr="00C16F0D" w:rsidRDefault="00EA0D5B" w:rsidP="00EA0D5B">
            <w:pPr>
              <w:rPr>
                <w:sz w:val="26"/>
                <w:szCs w:val="26"/>
              </w:rPr>
            </w:pPr>
          </w:p>
          <w:p w14:paraId="6BC0EBFE" w14:textId="77777777" w:rsidR="00EA0D5B" w:rsidRPr="00C16F0D" w:rsidRDefault="00EA0D5B" w:rsidP="00EA0D5B">
            <w:pPr>
              <w:rPr>
                <w:sz w:val="26"/>
                <w:szCs w:val="26"/>
              </w:rPr>
            </w:pPr>
          </w:p>
          <w:p w14:paraId="632A5699" w14:textId="77777777" w:rsidR="00EA0D5B" w:rsidRPr="00C16F0D" w:rsidRDefault="00EA0D5B" w:rsidP="00EA0D5B">
            <w:pPr>
              <w:rPr>
                <w:sz w:val="26"/>
                <w:szCs w:val="26"/>
              </w:rPr>
            </w:pPr>
          </w:p>
          <w:p w14:paraId="3B646450" w14:textId="6A491800"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5692A28" w14:textId="074EA9EE" w:rsidR="00EA0D5B" w:rsidRPr="006D47B3" w:rsidRDefault="008070EA"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7E82F2E1"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00ACA458"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7A296828" w14:textId="77777777" w:rsidR="00EA0D5B" w:rsidRPr="006D47B3" w:rsidRDefault="00EA0D5B" w:rsidP="00EA0D5B">
            <w:pPr>
              <w:jc w:val="both"/>
              <w:rPr>
                <w:sz w:val="26"/>
                <w:szCs w:val="26"/>
              </w:rPr>
            </w:pPr>
            <w:r w:rsidRPr="006D47B3">
              <w:rPr>
                <w:sz w:val="26"/>
                <w:szCs w:val="26"/>
              </w:rPr>
              <w:t>- Thông tư số 21/2019/TT-BCT ngày 08/11/2019 của Bộ Công Thương Quy định Quy tắc xuất xứ hàng hóa trong Hiệp định Thương mại tự do ASEAN - Hồng Công, Trung Quốc;</w:t>
            </w:r>
          </w:p>
          <w:p w14:paraId="218DBC7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55842939"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4A2E638C"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70ADC4A7"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555E2FDB" w14:textId="77777777" w:rsidR="00EA0D5B" w:rsidRPr="006D47B3" w:rsidRDefault="00EA0D5B" w:rsidP="00EA0D5B">
            <w:pPr>
              <w:jc w:val="both"/>
              <w:rPr>
                <w:sz w:val="26"/>
                <w:szCs w:val="26"/>
              </w:rPr>
            </w:pPr>
            <w:r w:rsidRPr="006D47B3">
              <w:rPr>
                <w:sz w:val="26"/>
                <w:szCs w:val="26"/>
              </w:rPr>
              <w:t>- Hiệp định Thương mại tự do ASEAN - Hồng Công (Trung Quốc) ký ngày 28/3/2018 tại Liên bang Mi-an-ma.</w:t>
            </w:r>
          </w:p>
        </w:tc>
      </w:tr>
      <w:tr w:rsidR="00EA0D5B" w:rsidRPr="006D47B3" w14:paraId="7259D73B"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63399B09" w14:textId="77777777" w:rsidR="00EA0D5B" w:rsidRPr="006D47B3" w:rsidRDefault="00EA0D5B" w:rsidP="00EA0D5B">
            <w:pPr>
              <w:jc w:val="center"/>
              <w:rPr>
                <w:sz w:val="26"/>
                <w:szCs w:val="26"/>
              </w:rPr>
            </w:pPr>
            <w:r w:rsidRPr="006D47B3">
              <w:rPr>
                <w:sz w:val="26"/>
                <w:szCs w:val="26"/>
              </w:rPr>
              <w:t>28</w:t>
            </w:r>
          </w:p>
        </w:tc>
        <w:tc>
          <w:tcPr>
            <w:tcW w:w="1559" w:type="dxa"/>
            <w:tcBorders>
              <w:top w:val="single" w:sz="4" w:space="0" w:color="auto"/>
              <w:left w:val="single" w:sz="4" w:space="0" w:color="auto"/>
              <w:bottom w:val="single" w:sz="4" w:space="0" w:color="auto"/>
              <w:right w:val="single" w:sz="4" w:space="0" w:color="auto"/>
            </w:tcBorders>
            <w:vAlign w:val="center"/>
          </w:tcPr>
          <w:p w14:paraId="33FD8C26" w14:textId="77777777" w:rsidR="00EA0D5B" w:rsidRPr="006D47B3" w:rsidRDefault="00EA0D5B" w:rsidP="00EA0D5B">
            <w:pPr>
              <w:jc w:val="both"/>
              <w:rPr>
                <w:sz w:val="26"/>
                <w:szCs w:val="26"/>
              </w:rPr>
            </w:pPr>
            <w:r w:rsidRPr="006D47B3">
              <w:rPr>
                <w:sz w:val="26"/>
                <w:szCs w:val="26"/>
              </w:rPr>
              <w:t>Cấp Giấy chứng nhận xuất xứ hàng hoá (C/O) ưu đãi mẫu VN-CU</w:t>
            </w:r>
          </w:p>
        </w:tc>
        <w:tc>
          <w:tcPr>
            <w:tcW w:w="3969" w:type="dxa"/>
            <w:tcBorders>
              <w:top w:val="single" w:sz="4" w:space="0" w:color="auto"/>
              <w:left w:val="single" w:sz="4" w:space="0" w:color="auto"/>
              <w:bottom w:val="single" w:sz="4" w:space="0" w:color="auto"/>
              <w:right w:val="single" w:sz="4" w:space="0" w:color="auto"/>
            </w:tcBorders>
            <w:vAlign w:val="center"/>
          </w:tcPr>
          <w:p w14:paraId="20F66C84"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28ADCE35"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2ECCA152"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7B558700"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1B28FE64"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2A9A41CF"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7ADB6661"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4DF3A2AE"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6B4C867"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3078CD11"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55FE11D"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6A4BEA80" w14:textId="77777777" w:rsidR="00EA0D5B" w:rsidRPr="006D47B3" w:rsidRDefault="00EA0D5B" w:rsidP="00EA0D5B">
            <w:pPr>
              <w:jc w:val="both"/>
              <w:rPr>
                <w:sz w:val="26"/>
                <w:szCs w:val="26"/>
              </w:rPr>
            </w:pPr>
            <w:r w:rsidRPr="006D47B3">
              <w:rPr>
                <w:sz w:val="26"/>
                <w:szCs w:val="26"/>
              </w:rPr>
              <w:t>- Qua dịch vụ bưu chính công ích.</w:t>
            </w:r>
          </w:p>
          <w:p w14:paraId="7D702FF3"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53EC7C5B"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326B8B4C" w14:textId="77777777" w:rsidR="00EA0D5B" w:rsidRPr="006D47B3" w:rsidRDefault="00EA0D5B" w:rsidP="00EA0D5B">
            <w:pPr>
              <w:jc w:val="both"/>
              <w:rPr>
                <w:sz w:val="26"/>
                <w:szCs w:val="26"/>
              </w:rPr>
            </w:pPr>
            <w:r w:rsidRPr="006D47B3">
              <w:rPr>
                <w:sz w:val="26"/>
                <w:szCs w:val="26"/>
              </w:rPr>
              <w:t>+ Buổi sáng: Từ 07h30 đến 11h30.</w:t>
            </w:r>
          </w:p>
          <w:p w14:paraId="62CBAD16" w14:textId="77777777" w:rsidR="00EA0D5B" w:rsidRDefault="00EA0D5B" w:rsidP="00EA0D5B">
            <w:pPr>
              <w:jc w:val="both"/>
              <w:rPr>
                <w:sz w:val="26"/>
                <w:szCs w:val="26"/>
              </w:rPr>
            </w:pPr>
            <w:r w:rsidRPr="006D47B3">
              <w:rPr>
                <w:sz w:val="26"/>
                <w:szCs w:val="26"/>
              </w:rPr>
              <w:t>+ Buổi chiều: Từ 13h30 đến 17h00.</w:t>
            </w:r>
          </w:p>
          <w:p w14:paraId="3ABC13F6" w14:textId="77777777" w:rsidR="00EA0D5B" w:rsidRPr="00C16F0D" w:rsidRDefault="00EA0D5B" w:rsidP="00EA0D5B">
            <w:pPr>
              <w:rPr>
                <w:sz w:val="26"/>
                <w:szCs w:val="26"/>
              </w:rPr>
            </w:pPr>
          </w:p>
          <w:p w14:paraId="5C569E94" w14:textId="77777777" w:rsidR="00EA0D5B" w:rsidRPr="00C16F0D" w:rsidRDefault="00EA0D5B" w:rsidP="00EA0D5B">
            <w:pPr>
              <w:rPr>
                <w:sz w:val="26"/>
                <w:szCs w:val="26"/>
              </w:rPr>
            </w:pPr>
          </w:p>
          <w:p w14:paraId="020E8849" w14:textId="77777777" w:rsidR="00EA0D5B" w:rsidRPr="00C16F0D" w:rsidRDefault="00EA0D5B" w:rsidP="00EA0D5B">
            <w:pPr>
              <w:rPr>
                <w:sz w:val="26"/>
                <w:szCs w:val="26"/>
              </w:rPr>
            </w:pPr>
          </w:p>
          <w:p w14:paraId="028EF6F2" w14:textId="77777777" w:rsidR="00EA0D5B" w:rsidRPr="00C16F0D" w:rsidRDefault="00EA0D5B" w:rsidP="00EA0D5B">
            <w:pPr>
              <w:rPr>
                <w:sz w:val="26"/>
                <w:szCs w:val="26"/>
              </w:rPr>
            </w:pPr>
          </w:p>
          <w:p w14:paraId="41A44BA7" w14:textId="77777777" w:rsidR="00EA0D5B" w:rsidRPr="00C16F0D" w:rsidRDefault="00EA0D5B" w:rsidP="00EA0D5B">
            <w:pPr>
              <w:rPr>
                <w:sz w:val="26"/>
                <w:szCs w:val="26"/>
              </w:rPr>
            </w:pPr>
          </w:p>
          <w:p w14:paraId="19AECB1E" w14:textId="56F716CF"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61B2FC9D" w14:textId="0D9CFF72" w:rsidR="00EA0D5B" w:rsidRPr="006D47B3" w:rsidRDefault="008070EA"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A91EE26"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3B69FCD9"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6C15F0E3" w14:textId="77777777" w:rsidR="00EA0D5B" w:rsidRPr="006D47B3" w:rsidRDefault="00EA0D5B" w:rsidP="00EA0D5B">
            <w:pPr>
              <w:jc w:val="both"/>
              <w:rPr>
                <w:sz w:val="26"/>
                <w:szCs w:val="26"/>
              </w:rPr>
            </w:pPr>
            <w:r w:rsidRPr="006D47B3">
              <w:rPr>
                <w:sz w:val="26"/>
                <w:szCs w:val="26"/>
              </w:rPr>
              <w:t>- Thông tư số 08/2020/TT-BCT ngày 08/4/2020 của Bộ Công Thương quy định Quy tắc xuất xứ hàng hóa trong Hiệp định Thương mại Việt Nam - Cuba;</w:t>
            </w:r>
          </w:p>
          <w:p w14:paraId="20C72F6D"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14731EEC"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1F7611AA"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0F9056A4"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2F5887AD" w14:textId="77777777" w:rsidR="00EA0D5B" w:rsidRPr="006D47B3" w:rsidRDefault="00EA0D5B" w:rsidP="00EA0D5B">
            <w:pPr>
              <w:jc w:val="both"/>
              <w:rPr>
                <w:sz w:val="26"/>
                <w:szCs w:val="26"/>
              </w:rPr>
            </w:pPr>
            <w:r w:rsidRPr="006D47B3">
              <w:rPr>
                <w:sz w:val="26"/>
                <w:szCs w:val="26"/>
              </w:rPr>
              <w:t>- Hiệp định Thương mại Việt Nam - Cuba ký ngày 09/11/2018 tại Việt Nam.</w:t>
            </w:r>
          </w:p>
        </w:tc>
      </w:tr>
      <w:tr w:rsidR="00EA0D5B" w:rsidRPr="006D47B3" w14:paraId="4431B501"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7BA2D509" w14:textId="77777777" w:rsidR="00EA0D5B" w:rsidRPr="006D47B3" w:rsidRDefault="00EA0D5B" w:rsidP="00EA0D5B">
            <w:pPr>
              <w:jc w:val="center"/>
              <w:rPr>
                <w:sz w:val="26"/>
                <w:szCs w:val="26"/>
              </w:rPr>
            </w:pPr>
            <w:r w:rsidRPr="006D47B3">
              <w:rPr>
                <w:sz w:val="26"/>
                <w:szCs w:val="26"/>
              </w:rPr>
              <w:t>29</w:t>
            </w:r>
          </w:p>
        </w:tc>
        <w:tc>
          <w:tcPr>
            <w:tcW w:w="1559" w:type="dxa"/>
            <w:tcBorders>
              <w:top w:val="single" w:sz="4" w:space="0" w:color="auto"/>
              <w:left w:val="single" w:sz="4" w:space="0" w:color="auto"/>
              <w:bottom w:val="single" w:sz="4" w:space="0" w:color="auto"/>
              <w:right w:val="single" w:sz="4" w:space="0" w:color="auto"/>
            </w:tcBorders>
            <w:vAlign w:val="center"/>
          </w:tcPr>
          <w:p w14:paraId="30D3BBF9" w14:textId="77777777" w:rsidR="00EA0D5B" w:rsidRPr="006D47B3" w:rsidRDefault="00EA0D5B" w:rsidP="00EA0D5B">
            <w:pPr>
              <w:jc w:val="both"/>
              <w:rPr>
                <w:sz w:val="26"/>
                <w:szCs w:val="26"/>
              </w:rPr>
            </w:pPr>
            <w:r w:rsidRPr="006D47B3">
              <w:rPr>
                <w:sz w:val="26"/>
                <w:szCs w:val="26"/>
              </w:rPr>
              <w:t>Cấp Giấy chứng nhận xuất xứ hàng hoá (C/O) ưu đãi mẫu EUR.1</w:t>
            </w:r>
          </w:p>
        </w:tc>
        <w:tc>
          <w:tcPr>
            <w:tcW w:w="3969" w:type="dxa"/>
            <w:tcBorders>
              <w:top w:val="single" w:sz="4" w:space="0" w:color="auto"/>
              <w:left w:val="single" w:sz="4" w:space="0" w:color="auto"/>
              <w:bottom w:val="single" w:sz="4" w:space="0" w:color="auto"/>
              <w:right w:val="single" w:sz="4" w:space="0" w:color="auto"/>
            </w:tcBorders>
            <w:vAlign w:val="center"/>
          </w:tcPr>
          <w:p w14:paraId="45DF031E"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17877091"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41F615E9"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18B35E12"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342C8486"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5633B053"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180034F9"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5AFCFF9C"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36E6E4A1"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2DDCFFA"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2807B58"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608AA6C" w14:textId="77777777" w:rsidR="00EA0D5B" w:rsidRPr="006D47B3" w:rsidRDefault="00EA0D5B" w:rsidP="00EA0D5B">
            <w:pPr>
              <w:jc w:val="both"/>
              <w:rPr>
                <w:sz w:val="26"/>
                <w:szCs w:val="26"/>
              </w:rPr>
            </w:pPr>
            <w:r w:rsidRPr="006D47B3">
              <w:rPr>
                <w:sz w:val="26"/>
                <w:szCs w:val="26"/>
              </w:rPr>
              <w:t>- Qua dịch vụ bưu chính công ích.</w:t>
            </w:r>
          </w:p>
          <w:p w14:paraId="057EC7B5"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6BC00F64"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421B68B6" w14:textId="77777777" w:rsidR="00EA0D5B" w:rsidRPr="006D47B3" w:rsidRDefault="00EA0D5B" w:rsidP="00EA0D5B">
            <w:pPr>
              <w:jc w:val="both"/>
              <w:rPr>
                <w:sz w:val="26"/>
                <w:szCs w:val="26"/>
              </w:rPr>
            </w:pPr>
            <w:r w:rsidRPr="006D47B3">
              <w:rPr>
                <w:sz w:val="26"/>
                <w:szCs w:val="26"/>
              </w:rPr>
              <w:t>+ Buổi sáng: Từ 07h30 đến 11h30.</w:t>
            </w:r>
          </w:p>
          <w:p w14:paraId="308CF1D9" w14:textId="77777777" w:rsidR="00EA0D5B" w:rsidRDefault="00EA0D5B" w:rsidP="00EA0D5B">
            <w:pPr>
              <w:jc w:val="both"/>
              <w:rPr>
                <w:sz w:val="26"/>
                <w:szCs w:val="26"/>
              </w:rPr>
            </w:pPr>
            <w:r w:rsidRPr="006D47B3">
              <w:rPr>
                <w:sz w:val="26"/>
                <w:szCs w:val="26"/>
              </w:rPr>
              <w:t>+ Buổi chiều: Từ 13h30 đến 17h00.</w:t>
            </w:r>
          </w:p>
          <w:p w14:paraId="2A26E29B" w14:textId="77777777" w:rsidR="00EA0D5B" w:rsidRPr="00C16F0D" w:rsidRDefault="00EA0D5B" w:rsidP="00EA0D5B">
            <w:pPr>
              <w:rPr>
                <w:sz w:val="26"/>
                <w:szCs w:val="26"/>
              </w:rPr>
            </w:pPr>
          </w:p>
          <w:p w14:paraId="30D026CE" w14:textId="77777777" w:rsidR="00EA0D5B" w:rsidRPr="00C16F0D" w:rsidRDefault="00EA0D5B" w:rsidP="00EA0D5B">
            <w:pPr>
              <w:rPr>
                <w:sz w:val="26"/>
                <w:szCs w:val="26"/>
              </w:rPr>
            </w:pPr>
          </w:p>
          <w:p w14:paraId="3C6D8627" w14:textId="77777777" w:rsidR="00EA0D5B" w:rsidRPr="00C16F0D" w:rsidRDefault="00EA0D5B" w:rsidP="00EA0D5B">
            <w:pPr>
              <w:rPr>
                <w:sz w:val="26"/>
                <w:szCs w:val="26"/>
              </w:rPr>
            </w:pPr>
          </w:p>
          <w:p w14:paraId="50C04D6D" w14:textId="77777777" w:rsidR="00EA0D5B" w:rsidRPr="00C16F0D" w:rsidRDefault="00EA0D5B" w:rsidP="00EA0D5B">
            <w:pPr>
              <w:rPr>
                <w:sz w:val="26"/>
                <w:szCs w:val="26"/>
              </w:rPr>
            </w:pPr>
          </w:p>
          <w:p w14:paraId="7C671E78" w14:textId="77777777" w:rsidR="00EA0D5B" w:rsidRPr="00C16F0D" w:rsidRDefault="00EA0D5B" w:rsidP="00EA0D5B">
            <w:pPr>
              <w:rPr>
                <w:sz w:val="26"/>
                <w:szCs w:val="26"/>
              </w:rPr>
            </w:pPr>
          </w:p>
          <w:p w14:paraId="0928DA24" w14:textId="1B08D390"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7F455B42" w14:textId="38AB2D59" w:rsidR="00EA0D5B" w:rsidRPr="006D47B3" w:rsidRDefault="008070EA"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2CAFE6C"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08F2A0F"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6F4D5D75" w14:textId="77777777" w:rsidR="00EA0D5B" w:rsidRPr="006D47B3" w:rsidRDefault="00EA0D5B" w:rsidP="00EA0D5B">
            <w:pPr>
              <w:jc w:val="both"/>
              <w:rPr>
                <w:sz w:val="26"/>
                <w:szCs w:val="26"/>
              </w:rPr>
            </w:pPr>
            <w:r w:rsidRPr="006D47B3">
              <w:rPr>
                <w:sz w:val="26"/>
                <w:szCs w:val="26"/>
              </w:rPr>
              <w:t>- Thông tư số 11/2020/TT-BCT ngày 15/6/2020 của Bộ Công Thương quy định Quy tắc xuất xứ hàng hóa trong Hiệp định Thương mại tự do giữa Việt Nam và Liên minh châu Âu;</w:t>
            </w:r>
          </w:p>
          <w:p w14:paraId="060753CF" w14:textId="77777777" w:rsidR="00EA0D5B" w:rsidRPr="006D47B3" w:rsidRDefault="00EA0D5B" w:rsidP="00EA0D5B">
            <w:pPr>
              <w:jc w:val="both"/>
              <w:rPr>
                <w:sz w:val="26"/>
                <w:szCs w:val="26"/>
              </w:rPr>
            </w:pPr>
            <w:r w:rsidRPr="006D47B3">
              <w:rPr>
                <w:sz w:val="26"/>
                <w:szCs w:val="26"/>
              </w:rPr>
              <w:t>- Thông tư số 41/2022/TT-BCT ngày 30/12/2022 sửa đổi, bổ sung một số điều của Thông tư số 11/2020/TT-BCT ngày 15/6/2020 của Bộ Công Thương quy định Quy tắc xuất xứ hàng hóa trong Hiệp định Thương mại tự do giữa Việt Nam và Liên minh châu Âu;</w:t>
            </w:r>
          </w:p>
          <w:p w14:paraId="6226DAE1"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07A7C9CD"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4AF56BB4"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tc>
      </w:tr>
      <w:tr w:rsidR="00EA0D5B" w:rsidRPr="006D47B3" w14:paraId="5671C0E5"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41F9AE52" w14:textId="77777777" w:rsidR="00EA0D5B" w:rsidRPr="006D47B3" w:rsidRDefault="00EA0D5B" w:rsidP="00EA0D5B">
            <w:pPr>
              <w:jc w:val="center"/>
              <w:rPr>
                <w:sz w:val="26"/>
                <w:szCs w:val="26"/>
              </w:rPr>
            </w:pPr>
            <w:r w:rsidRPr="006D47B3">
              <w:rPr>
                <w:sz w:val="26"/>
                <w:szCs w:val="26"/>
              </w:rPr>
              <w:t>30</w:t>
            </w:r>
          </w:p>
        </w:tc>
        <w:tc>
          <w:tcPr>
            <w:tcW w:w="1559" w:type="dxa"/>
            <w:tcBorders>
              <w:top w:val="single" w:sz="4" w:space="0" w:color="auto"/>
              <w:left w:val="single" w:sz="4" w:space="0" w:color="auto"/>
              <w:bottom w:val="single" w:sz="4" w:space="0" w:color="auto"/>
              <w:right w:val="single" w:sz="4" w:space="0" w:color="auto"/>
            </w:tcBorders>
            <w:vAlign w:val="center"/>
          </w:tcPr>
          <w:p w14:paraId="22A15A28" w14:textId="77777777" w:rsidR="00EA0D5B" w:rsidRPr="006D47B3" w:rsidRDefault="00EA0D5B" w:rsidP="00EA0D5B">
            <w:pPr>
              <w:jc w:val="both"/>
              <w:rPr>
                <w:sz w:val="26"/>
                <w:szCs w:val="26"/>
              </w:rPr>
            </w:pPr>
            <w:r w:rsidRPr="006D47B3">
              <w:rPr>
                <w:sz w:val="26"/>
                <w:szCs w:val="26"/>
              </w:rPr>
              <w:t>Cấp Giấy chứng nhận xuất xứ hàng hoá (C/O) ưu đãi mẫu EUR.1 trong UKVFTA</w:t>
            </w:r>
          </w:p>
        </w:tc>
        <w:tc>
          <w:tcPr>
            <w:tcW w:w="3969" w:type="dxa"/>
            <w:tcBorders>
              <w:top w:val="single" w:sz="4" w:space="0" w:color="auto"/>
              <w:left w:val="single" w:sz="4" w:space="0" w:color="auto"/>
              <w:bottom w:val="single" w:sz="4" w:space="0" w:color="auto"/>
              <w:right w:val="single" w:sz="4" w:space="0" w:color="auto"/>
            </w:tcBorders>
            <w:vAlign w:val="center"/>
          </w:tcPr>
          <w:p w14:paraId="230C6642"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2DBBAE85"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1422F52B"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1C2425BA"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31C7FF67"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69E16F08"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086D879C"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6CF82F41"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0839CAAD"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2C20FE47"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08C7C2D0"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728950F1" w14:textId="77777777" w:rsidR="00EA0D5B" w:rsidRPr="006D47B3" w:rsidRDefault="00EA0D5B" w:rsidP="00EA0D5B">
            <w:pPr>
              <w:jc w:val="both"/>
              <w:rPr>
                <w:sz w:val="26"/>
                <w:szCs w:val="26"/>
              </w:rPr>
            </w:pPr>
            <w:r w:rsidRPr="006D47B3">
              <w:rPr>
                <w:sz w:val="26"/>
                <w:szCs w:val="26"/>
              </w:rPr>
              <w:t>- Qua dịch vụ bưu chính công ích.</w:t>
            </w:r>
          </w:p>
          <w:p w14:paraId="18F33446"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45292BAF"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577DB2A3" w14:textId="77777777" w:rsidR="00EA0D5B" w:rsidRPr="006D47B3" w:rsidRDefault="00EA0D5B" w:rsidP="00EA0D5B">
            <w:pPr>
              <w:jc w:val="both"/>
              <w:rPr>
                <w:sz w:val="26"/>
                <w:szCs w:val="26"/>
              </w:rPr>
            </w:pPr>
            <w:r w:rsidRPr="006D47B3">
              <w:rPr>
                <w:sz w:val="26"/>
                <w:szCs w:val="26"/>
              </w:rPr>
              <w:t>+ Buổi sáng: Từ 07h30 đến 11h30.</w:t>
            </w:r>
          </w:p>
          <w:p w14:paraId="0C3AFDCC" w14:textId="77777777" w:rsidR="00EA0D5B" w:rsidRDefault="00EA0D5B" w:rsidP="00EA0D5B">
            <w:pPr>
              <w:jc w:val="both"/>
              <w:rPr>
                <w:sz w:val="26"/>
                <w:szCs w:val="26"/>
              </w:rPr>
            </w:pPr>
            <w:r w:rsidRPr="006D47B3">
              <w:rPr>
                <w:sz w:val="26"/>
                <w:szCs w:val="26"/>
              </w:rPr>
              <w:t>+ Buổi chiều: Từ 13h30 đến 17h00.</w:t>
            </w:r>
          </w:p>
          <w:p w14:paraId="4E2721C6" w14:textId="77777777" w:rsidR="00EA0D5B" w:rsidRPr="00C16F0D" w:rsidRDefault="00EA0D5B" w:rsidP="00EA0D5B">
            <w:pPr>
              <w:rPr>
                <w:sz w:val="26"/>
                <w:szCs w:val="26"/>
              </w:rPr>
            </w:pPr>
          </w:p>
          <w:p w14:paraId="4E477847" w14:textId="77777777" w:rsidR="00EA0D5B" w:rsidRPr="00C16F0D" w:rsidRDefault="00EA0D5B" w:rsidP="00EA0D5B">
            <w:pPr>
              <w:rPr>
                <w:sz w:val="26"/>
                <w:szCs w:val="26"/>
              </w:rPr>
            </w:pPr>
          </w:p>
          <w:p w14:paraId="26DE2359" w14:textId="77777777" w:rsidR="00EA0D5B" w:rsidRPr="00C16F0D" w:rsidRDefault="00EA0D5B" w:rsidP="00EA0D5B">
            <w:pPr>
              <w:rPr>
                <w:sz w:val="26"/>
                <w:szCs w:val="26"/>
              </w:rPr>
            </w:pPr>
          </w:p>
          <w:p w14:paraId="32FEC1DC" w14:textId="77777777" w:rsidR="00EA0D5B" w:rsidRPr="00C16F0D" w:rsidRDefault="00EA0D5B" w:rsidP="00EA0D5B">
            <w:pPr>
              <w:rPr>
                <w:sz w:val="26"/>
                <w:szCs w:val="26"/>
              </w:rPr>
            </w:pPr>
          </w:p>
          <w:p w14:paraId="725FD50F" w14:textId="77777777" w:rsidR="00EA0D5B" w:rsidRPr="00C16F0D" w:rsidRDefault="00EA0D5B" w:rsidP="00EA0D5B">
            <w:pPr>
              <w:rPr>
                <w:sz w:val="26"/>
                <w:szCs w:val="26"/>
              </w:rPr>
            </w:pPr>
          </w:p>
          <w:p w14:paraId="2037A953" w14:textId="617D8CDE"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1267A541" w14:textId="47423B12" w:rsidR="00EA0D5B" w:rsidRPr="006D47B3" w:rsidRDefault="008070EA"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2D3B68C2"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B2EB284"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29835C34" w14:textId="77777777" w:rsidR="00EA0D5B" w:rsidRPr="006D47B3" w:rsidRDefault="00EA0D5B" w:rsidP="00EA0D5B">
            <w:pPr>
              <w:jc w:val="both"/>
              <w:rPr>
                <w:sz w:val="26"/>
                <w:szCs w:val="26"/>
              </w:rPr>
            </w:pPr>
            <w:r w:rsidRPr="006D47B3">
              <w:rPr>
                <w:sz w:val="26"/>
                <w:szCs w:val="26"/>
              </w:rPr>
              <w:t>- Thông tư số 02/2021/TT-BCT ngày 11/6/2021 của Bộ trưởng Bộ Công Thương quy định Quy tắc xuất xứ hàng hóa trong Hiệp định Thương mại tự do giữa Việt Nam và Liên hiệp Vương quốc Anh và Bắc Ai-len;</w:t>
            </w:r>
          </w:p>
          <w:p w14:paraId="2F75001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36918451"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078DEAF9"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6A7C1A3C"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36077073" w14:textId="77777777" w:rsidR="00EA0D5B" w:rsidRPr="006D47B3" w:rsidRDefault="00EA0D5B" w:rsidP="00EA0D5B">
            <w:pPr>
              <w:jc w:val="both"/>
              <w:rPr>
                <w:sz w:val="26"/>
                <w:szCs w:val="26"/>
              </w:rPr>
            </w:pPr>
            <w:r w:rsidRPr="006D47B3">
              <w:rPr>
                <w:sz w:val="26"/>
                <w:szCs w:val="26"/>
              </w:rPr>
              <w:t>- Hiệp định Thương mại tự do giữa Việt Nam và Liên hiệp Vương quốc Anh và Bắc Ai-len ký ngày 29/12/2020 tại Luân-đôn, Vương quốc Anh.</w:t>
            </w:r>
          </w:p>
        </w:tc>
      </w:tr>
      <w:tr w:rsidR="00EA0D5B" w:rsidRPr="006D47B3" w14:paraId="7DBE9FE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6501F837" w14:textId="77777777" w:rsidR="00EA0D5B" w:rsidRPr="006D47B3" w:rsidRDefault="00EA0D5B" w:rsidP="00EA0D5B">
            <w:pPr>
              <w:jc w:val="center"/>
              <w:rPr>
                <w:sz w:val="26"/>
                <w:szCs w:val="26"/>
              </w:rPr>
            </w:pPr>
            <w:r w:rsidRPr="006D47B3">
              <w:rPr>
                <w:sz w:val="26"/>
                <w:szCs w:val="26"/>
              </w:rPr>
              <w:t>31</w:t>
            </w:r>
          </w:p>
        </w:tc>
        <w:tc>
          <w:tcPr>
            <w:tcW w:w="1559" w:type="dxa"/>
            <w:tcBorders>
              <w:top w:val="single" w:sz="4" w:space="0" w:color="auto"/>
              <w:left w:val="single" w:sz="4" w:space="0" w:color="auto"/>
              <w:bottom w:val="single" w:sz="4" w:space="0" w:color="auto"/>
              <w:right w:val="single" w:sz="4" w:space="0" w:color="auto"/>
            </w:tcBorders>
            <w:vAlign w:val="center"/>
          </w:tcPr>
          <w:p w14:paraId="179C4CD2" w14:textId="77777777" w:rsidR="00EA0D5B" w:rsidRPr="006D47B3" w:rsidRDefault="00EA0D5B" w:rsidP="00EA0D5B">
            <w:pPr>
              <w:jc w:val="both"/>
              <w:rPr>
                <w:sz w:val="26"/>
                <w:szCs w:val="26"/>
              </w:rPr>
            </w:pPr>
            <w:r w:rsidRPr="006D47B3">
              <w:rPr>
                <w:sz w:val="26"/>
                <w:szCs w:val="26"/>
              </w:rPr>
              <w:t>Cấp Giấy chứng nhận xuất xứ hàng hoá (C/O) ưu đãi mẫu RCEP</w:t>
            </w:r>
          </w:p>
        </w:tc>
        <w:tc>
          <w:tcPr>
            <w:tcW w:w="3969" w:type="dxa"/>
            <w:tcBorders>
              <w:top w:val="single" w:sz="4" w:space="0" w:color="auto"/>
              <w:left w:val="single" w:sz="4" w:space="0" w:color="auto"/>
              <w:bottom w:val="single" w:sz="4" w:space="0" w:color="auto"/>
              <w:right w:val="single" w:sz="4" w:space="0" w:color="auto"/>
            </w:tcBorders>
            <w:vAlign w:val="center"/>
          </w:tcPr>
          <w:p w14:paraId="623BCAE9"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2AE43672"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1009792D"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567A6AF2"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31659736"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0C54A637"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26793545"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12FD4EC4"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AC37F9C"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903454F"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6D86C608"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6668150B" w14:textId="77777777" w:rsidR="00EA0D5B" w:rsidRPr="006D47B3" w:rsidRDefault="00EA0D5B" w:rsidP="00EA0D5B">
            <w:pPr>
              <w:jc w:val="both"/>
              <w:rPr>
                <w:sz w:val="26"/>
                <w:szCs w:val="26"/>
              </w:rPr>
            </w:pPr>
            <w:r w:rsidRPr="006D47B3">
              <w:rPr>
                <w:sz w:val="26"/>
                <w:szCs w:val="26"/>
              </w:rPr>
              <w:t>- Qua dịch vụ bưu chính công ích.</w:t>
            </w:r>
          </w:p>
          <w:p w14:paraId="41FC35D1"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03A95F35"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13B62449" w14:textId="77777777" w:rsidR="00EA0D5B" w:rsidRPr="006D47B3" w:rsidRDefault="00EA0D5B" w:rsidP="00EA0D5B">
            <w:pPr>
              <w:jc w:val="both"/>
              <w:rPr>
                <w:sz w:val="26"/>
                <w:szCs w:val="26"/>
              </w:rPr>
            </w:pPr>
            <w:r w:rsidRPr="006D47B3">
              <w:rPr>
                <w:sz w:val="26"/>
                <w:szCs w:val="26"/>
              </w:rPr>
              <w:t>+ Buổi sáng: Từ 07h30 đến 11h30.</w:t>
            </w:r>
          </w:p>
          <w:p w14:paraId="4D9AC88E" w14:textId="77777777" w:rsidR="00EA0D5B" w:rsidRDefault="00EA0D5B" w:rsidP="00EA0D5B">
            <w:pPr>
              <w:jc w:val="both"/>
              <w:rPr>
                <w:sz w:val="26"/>
                <w:szCs w:val="26"/>
              </w:rPr>
            </w:pPr>
            <w:r w:rsidRPr="006D47B3">
              <w:rPr>
                <w:sz w:val="26"/>
                <w:szCs w:val="26"/>
              </w:rPr>
              <w:t>+ Buổi chiều: Từ 13h30 đến 17h00.</w:t>
            </w:r>
          </w:p>
          <w:p w14:paraId="460CC6BA" w14:textId="77777777" w:rsidR="00EA0D5B" w:rsidRPr="00C16F0D" w:rsidRDefault="00EA0D5B" w:rsidP="00EA0D5B">
            <w:pPr>
              <w:rPr>
                <w:sz w:val="26"/>
                <w:szCs w:val="26"/>
              </w:rPr>
            </w:pPr>
          </w:p>
          <w:p w14:paraId="7330B0EC" w14:textId="77777777" w:rsidR="00EA0D5B" w:rsidRPr="00C16F0D" w:rsidRDefault="00EA0D5B" w:rsidP="00EA0D5B">
            <w:pPr>
              <w:rPr>
                <w:sz w:val="26"/>
                <w:szCs w:val="26"/>
              </w:rPr>
            </w:pPr>
          </w:p>
          <w:p w14:paraId="2E004865" w14:textId="77777777" w:rsidR="00EA0D5B" w:rsidRPr="00C16F0D" w:rsidRDefault="00EA0D5B" w:rsidP="00EA0D5B">
            <w:pPr>
              <w:rPr>
                <w:sz w:val="26"/>
                <w:szCs w:val="26"/>
              </w:rPr>
            </w:pPr>
          </w:p>
          <w:p w14:paraId="5BE60B81" w14:textId="77777777" w:rsidR="00EA0D5B" w:rsidRPr="00C16F0D" w:rsidRDefault="00EA0D5B" w:rsidP="00EA0D5B">
            <w:pPr>
              <w:rPr>
                <w:sz w:val="26"/>
                <w:szCs w:val="26"/>
              </w:rPr>
            </w:pPr>
          </w:p>
          <w:p w14:paraId="23543246" w14:textId="77777777" w:rsidR="00EA0D5B" w:rsidRPr="00C16F0D" w:rsidRDefault="00EA0D5B" w:rsidP="00EA0D5B">
            <w:pPr>
              <w:rPr>
                <w:sz w:val="26"/>
                <w:szCs w:val="26"/>
              </w:rPr>
            </w:pPr>
          </w:p>
          <w:p w14:paraId="07C8D23E" w14:textId="70197C2C"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3E3654E3" w14:textId="1DD335FF" w:rsidR="00EA0D5B" w:rsidRPr="006D47B3" w:rsidRDefault="008070EA"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4563636E"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10EA3A12"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04C2867B" w14:textId="77777777" w:rsidR="00EA0D5B" w:rsidRPr="006D47B3" w:rsidRDefault="00EA0D5B" w:rsidP="00EA0D5B">
            <w:pPr>
              <w:jc w:val="both"/>
              <w:rPr>
                <w:sz w:val="26"/>
                <w:szCs w:val="26"/>
              </w:rPr>
            </w:pPr>
            <w:r w:rsidRPr="006D47B3">
              <w:rPr>
                <w:sz w:val="26"/>
                <w:szCs w:val="26"/>
              </w:rPr>
              <w:t>- Thông tư số 05/2022/TT-BCT ngày 18/12/2022 của Bộ trưởng Bộ Công Thương quy định Quy tắc xuất xứ hàng hóa trong Hiệp định Đối tác Kinh tế toàn diện khu vực;</w:t>
            </w:r>
          </w:p>
          <w:p w14:paraId="35ADCA2B" w14:textId="77777777" w:rsidR="00EA0D5B" w:rsidRPr="006D47B3" w:rsidRDefault="00EA0D5B" w:rsidP="00EA0D5B">
            <w:pPr>
              <w:jc w:val="both"/>
              <w:rPr>
                <w:sz w:val="26"/>
                <w:szCs w:val="26"/>
              </w:rPr>
            </w:pPr>
            <w:r w:rsidRPr="006D47B3">
              <w:rPr>
                <w:sz w:val="26"/>
                <w:szCs w:val="26"/>
              </w:rPr>
              <w:t>- Thông tư số 32/2022/TT-BCT ngày 18/11/2022 sửa đổi Thông tư số 05/2022/TT-BCT ngày 18/12/2022 của Bộ trưởng Bộ Công Thương quy định Quy tắc xuất xứ hàng hóa trong Hiệp định Đối tác Kinh tế toàn diện khu vực;</w:t>
            </w:r>
          </w:p>
          <w:p w14:paraId="673190E9"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73912ACF"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2324442F"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415871A7"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790CDE71" w14:textId="77777777" w:rsidR="00EA0D5B" w:rsidRPr="006D47B3" w:rsidRDefault="00EA0D5B" w:rsidP="00EA0D5B">
            <w:pPr>
              <w:jc w:val="both"/>
              <w:rPr>
                <w:sz w:val="26"/>
                <w:szCs w:val="26"/>
              </w:rPr>
            </w:pPr>
            <w:r w:rsidRPr="006D47B3">
              <w:rPr>
                <w:sz w:val="26"/>
                <w:szCs w:val="26"/>
              </w:rPr>
              <w:t>- Hiệp định Đối tác Kinh tế toàn diện khu vực ký ngày 15/11/2020 qua hình thức trực tuyến.</w:t>
            </w:r>
          </w:p>
        </w:tc>
      </w:tr>
      <w:tr w:rsidR="00EA0D5B" w:rsidRPr="006D47B3" w14:paraId="4850B9BC"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1508DE00" w14:textId="77777777" w:rsidR="00EA0D5B" w:rsidRPr="006D47B3" w:rsidRDefault="00EA0D5B" w:rsidP="00EA0D5B">
            <w:pPr>
              <w:jc w:val="center"/>
              <w:rPr>
                <w:sz w:val="26"/>
                <w:szCs w:val="26"/>
              </w:rPr>
            </w:pPr>
            <w:r w:rsidRPr="006D47B3">
              <w:rPr>
                <w:sz w:val="26"/>
                <w:szCs w:val="26"/>
              </w:rPr>
              <w:t>32</w:t>
            </w:r>
          </w:p>
        </w:tc>
        <w:tc>
          <w:tcPr>
            <w:tcW w:w="1559" w:type="dxa"/>
            <w:tcBorders>
              <w:top w:val="single" w:sz="4" w:space="0" w:color="auto"/>
              <w:left w:val="single" w:sz="4" w:space="0" w:color="auto"/>
              <w:bottom w:val="single" w:sz="4" w:space="0" w:color="auto"/>
              <w:right w:val="single" w:sz="4" w:space="0" w:color="auto"/>
            </w:tcBorders>
            <w:vAlign w:val="center"/>
          </w:tcPr>
          <w:p w14:paraId="10395655" w14:textId="77777777" w:rsidR="00EA0D5B" w:rsidRPr="006D47B3" w:rsidRDefault="00EA0D5B" w:rsidP="00EA0D5B">
            <w:pPr>
              <w:jc w:val="both"/>
              <w:rPr>
                <w:sz w:val="26"/>
                <w:szCs w:val="26"/>
              </w:rPr>
            </w:pPr>
            <w:r w:rsidRPr="006D47B3">
              <w:rPr>
                <w:sz w:val="26"/>
                <w:szCs w:val="26"/>
              </w:rPr>
              <w:t>Cấp Giấy chứng nhận không thay đổi xuất xứ (CNM)</w:t>
            </w:r>
          </w:p>
        </w:tc>
        <w:tc>
          <w:tcPr>
            <w:tcW w:w="3969" w:type="dxa"/>
            <w:tcBorders>
              <w:top w:val="single" w:sz="4" w:space="0" w:color="auto"/>
              <w:left w:val="single" w:sz="4" w:space="0" w:color="auto"/>
              <w:bottom w:val="single" w:sz="4" w:space="0" w:color="auto"/>
              <w:right w:val="single" w:sz="4" w:space="0" w:color="auto"/>
            </w:tcBorders>
            <w:vAlign w:val="center"/>
          </w:tcPr>
          <w:p w14:paraId="02B1B46E" w14:textId="77777777" w:rsidR="00EA0D5B" w:rsidRPr="006D47B3" w:rsidRDefault="00EA0D5B" w:rsidP="00EA0D5B">
            <w:pPr>
              <w:jc w:val="both"/>
              <w:rPr>
                <w:sz w:val="26"/>
                <w:szCs w:val="26"/>
              </w:rPr>
            </w:pPr>
            <w:r w:rsidRPr="006D47B3">
              <w:rPr>
                <w:sz w:val="26"/>
                <w:szCs w:val="26"/>
              </w:rPr>
              <w:t>1. Trong thời hạn 6 giờ làm việc kể từ khi Tổ chức cấp C/O nhận được hồ sơ đầy đủ và hợp lệ dưới dạng điện tử, kết quả xét duyệt hồ sơ đề nghị cấp CNM được thông báo trên hệ thống. Trong thời hạn 2 giờ làm việc kể từ khi Tổ chức cấp C/O nhận được Đơn đề nghị cấp CNM và đã được khai hoàn chỉnh và hợp lệ dưới dạng bản giấy đối với trường hợp thương nhân đính kèm hồ sơ đề nghị cấp C/O tại địa chỉ www.ecosys.gov.vn;</w:t>
            </w:r>
          </w:p>
          <w:p w14:paraId="76638041" w14:textId="77777777" w:rsidR="00EA0D5B" w:rsidRPr="006D47B3" w:rsidRDefault="00EA0D5B" w:rsidP="00EA0D5B">
            <w:pPr>
              <w:jc w:val="both"/>
              <w:rPr>
                <w:sz w:val="26"/>
                <w:szCs w:val="26"/>
              </w:rPr>
            </w:pPr>
            <w:r w:rsidRPr="006D47B3">
              <w:rPr>
                <w:sz w:val="26"/>
                <w:szCs w:val="26"/>
              </w:rPr>
              <w:t>2. Trong thời hạn 8 giờ làm việc kể từ khi Tổ chức cấp C/O nhận được hồ sơ đề nghị cấp CNM đầy đủ và hợp lệ đối với trường hợp thương nhân nộp trực tiếp hồ sơ tại trụ sở của Tổ chức cấp C/O;</w:t>
            </w:r>
          </w:p>
          <w:p w14:paraId="623C2278" w14:textId="77777777" w:rsidR="00EA0D5B" w:rsidRPr="006D47B3" w:rsidRDefault="00EA0D5B" w:rsidP="00EA0D5B">
            <w:pPr>
              <w:jc w:val="both"/>
              <w:rPr>
                <w:sz w:val="26"/>
                <w:szCs w:val="26"/>
              </w:rPr>
            </w:pPr>
            <w:r w:rsidRPr="006D47B3">
              <w:rPr>
                <w:sz w:val="26"/>
                <w:szCs w:val="26"/>
              </w:rPr>
              <w:t>3. Trong thời hạn 24 giờ làm việc kể từ khi Tổ chức cấp C/O nhận được hồ sơ đề nghị cấp CNM đầy đủ và hợp lệ theo ngày ghi trên bì thư đối với trường hợp thương nhân gửi hồ sơ qua bưu điện đến Tổ chức cấp C/O.</w:t>
            </w:r>
          </w:p>
        </w:tc>
        <w:tc>
          <w:tcPr>
            <w:tcW w:w="3969" w:type="dxa"/>
            <w:tcBorders>
              <w:top w:val="single" w:sz="4" w:space="0" w:color="auto"/>
              <w:left w:val="single" w:sz="4" w:space="0" w:color="auto"/>
              <w:bottom w:val="single" w:sz="4" w:space="0" w:color="auto"/>
              <w:right w:val="single" w:sz="4" w:space="0" w:color="auto"/>
            </w:tcBorders>
          </w:tcPr>
          <w:p w14:paraId="67DBF650"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7C8550C5"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2178A37C"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2C2480B9"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0F6B0749"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18033957"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4EBB6C76" w14:textId="77777777" w:rsidR="00EA0D5B" w:rsidRPr="006D47B3" w:rsidRDefault="00EA0D5B" w:rsidP="00EA0D5B">
            <w:pPr>
              <w:jc w:val="both"/>
              <w:rPr>
                <w:sz w:val="26"/>
                <w:szCs w:val="26"/>
              </w:rPr>
            </w:pPr>
            <w:r w:rsidRPr="006D47B3">
              <w:rPr>
                <w:sz w:val="26"/>
                <w:szCs w:val="26"/>
              </w:rPr>
              <w:t>- Qua dịch vụ bưu chính công ích.</w:t>
            </w:r>
          </w:p>
          <w:p w14:paraId="073CCB01"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42449A90"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5CEA5ECD" w14:textId="77777777" w:rsidR="00EA0D5B" w:rsidRPr="006D47B3" w:rsidRDefault="00EA0D5B" w:rsidP="00EA0D5B">
            <w:pPr>
              <w:jc w:val="both"/>
              <w:rPr>
                <w:sz w:val="26"/>
                <w:szCs w:val="26"/>
              </w:rPr>
            </w:pPr>
            <w:r w:rsidRPr="006D47B3">
              <w:rPr>
                <w:sz w:val="26"/>
                <w:szCs w:val="26"/>
              </w:rPr>
              <w:t>+ Buổi sáng: Từ 07h30 đến 11h30.</w:t>
            </w:r>
          </w:p>
          <w:p w14:paraId="2643CC2B" w14:textId="77777777" w:rsidR="00EA0D5B" w:rsidRDefault="00EA0D5B" w:rsidP="00EA0D5B">
            <w:pPr>
              <w:jc w:val="both"/>
              <w:rPr>
                <w:sz w:val="26"/>
                <w:szCs w:val="26"/>
              </w:rPr>
            </w:pPr>
            <w:r w:rsidRPr="006D47B3">
              <w:rPr>
                <w:sz w:val="26"/>
                <w:szCs w:val="26"/>
              </w:rPr>
              <w:t>+ Buổi chiều: Từ 13h30 đến 17h00.</w:t>
            </w:r>
          </w:p>
          <w:p w14:paraId="11FC6477" w14:textId="77777777" w:rsidR="00EA0D5B" w:rsidRPr="00C16F0D" w:rsidRDefault="00EA0D5B" w:rsidP="00EA0D5B">
            <w:pPr>
              <w:rPr>
                <w:sz w:val="26"/>
                <w:szCs w:val="26"/>
              </w:rPr>
            </w:pPr>
          </w:p>
          <w:p w14:paraId="1AA6F0B7" w14:textId="77777777" w:rsidR="00EA0D5B" w:rsidRPr="00C16F0D" w:rsidRDefault="00EA0D5B" w:rsidP="00EA0D5B">
            <w:pPr>
              <w:rPr>
                <w:sz w:val="26"/>
                <w:szCs w:val="26"/>
              </w:rPr>
            </w:pPr>
          </w:p>
          <w:p w14:paraId="116D5AE6" w14:textId="77777777" w:rsidR="00EA0D5B" w:rsidRPr="00C16F0D" w:rsidRDefault="00EA0D5B" w:rsidP="00EA0D5B">
            <w:pPr>
              <w:rPr>
                <w:sz w:val="26"/>
                <w:szCs w:val="26"/>
              </w:rPr>
            </w:pPr>
          </w:p>
          <w:p w14:paraId="2B44E8CC" w14:textId="77777777" w:rsidR="00EA0D5B" w:rsidRPr="00C16F0D" w:rsidRDefault="00EA0D5B" w:rsidP="00EA0D5B">
            <w:pPr>
              <w:rPr>
                <w:sz w:val="26"/>
                <w:szCs w:val="26"/>
              </w:rPr>
            </w:pPr>
          </w:p>
          <w:p w14:paraId="0DA39947" w14:textId="77777777" w:rsidR="00EA0D5B" w:rsidRPr="00C16F0D" w:rsidRDefault="00EA0D5B" w:rsidP="00EA0D5B">
            <w:pPr>
              <w:rPr>
                <w:sz w:val="26"/>
                <w:szCs w:val="26"/>
              </w:rPr>
            </w:pPr>
          </w:p>
          <w:p w14:paraId="2C71C3D8" w14:textId="583BF0FD"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23731168" w14:textId="71D12BB8" w:rsidR="00EA0D5B" w:rsidRPr="006D47B3" w:rsidRDefault="008070EA"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106F97C1" w14:textId="77777777" w:rsidR="00EA0D5B" w:rsidRPr="006D47B3" w:rsidRDefault="00EA0D5B" w:rsidP="00EA0D5B">
            <w:pPr>
              <w:jc w:val="both"/>
              <w:rPr>
                <w:sz w:val="26"/>
                <w:szCs w:val="26"/>
              </w:rPr>
            </w:pPr>
            <w:r w:rsidRPr="006D47B3">
              <w:rPr>
                <w:sz w:val="26"/>
                <w:szCs w:val="26"/>
              </w:rPr>
              <w:t>- Nghị định số 31/2018/NĐ-CP của Chính phủ quy định chi tiết Luật Quản lý ngoại thương về xuất xứ hàng hóa;</w:t>
            </w:r>
          </w:p>
          <w:p w14:paraId="241D79D7"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19D805D3"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0F642587"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10007686"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7CCFBB48"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EA0D5B" w:rsidRPr="006D47B3" w14:paraId="7022CA0D"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5BF22F72" w14:textId="77777777" w:rsidR="00EA0D5B" w:rsidRPr="006D47B3" w:rsidRDefault="00EA0D5B" w:rsidP="00EA0D5B">
            <w:pPr>
              <w:jc w:val="center"/>
              <w:rPr>
                <w:sz w:val="26"/>
                <w:szCs w:val="26"/>
              </w:rPr>
            </w:pPr>
            <w:r w:rsidRPr="006D47B3">
              <w:rPr>
                <w:sz w:val="26"/>
                <w:szCs w:val="26"/>
              </w:rPr>
              <w:t>33</w:t>
            </w:r>
          </w:p>
        </w:tc>
        <w:tc>
          <w:tcPr>
            <w:tcW w:w="1559" w:type="dxa"/>
            <w:tcBorders>
              <w:top w:val="single" w:sz="4" w:space="0" w:color="auto"/>
              <w:left w:val="single" w:sz="4" w:space="0" w:color="auto"/>
              <w:bottom w:val="single" w:sz="4" w:space="0" w:color="auto"/>
              <w:right w:val="single" w:sz="4" w:space="0" w:color="auto"/>
            </w:tcBorders>
            <w:vAlign w:val="center"/>
          </w:tcPr>
          <w:p w14:paraId="7513138F" w14:textId="77777777" w:rsidR="00EA0D5B" w:rsidRPr="006D47B3" w:rsidRDefault="00EA0D5B" w:rsidP="00EA0D5B">
            <w:pPr>
              <w:jc w:val="both"/>
              <w:rPr>
                <w:sz w:val="26"/>
                <w:szCs w:val="26"/>
              </w:rPr>
            </w:pPr>
            <w:r w:rsidRPr="006D47B3">
              <w:rPr>
                <w:sz w:val="26"/>
                <w:szCs w:val="26"/>
              </w:rPr>
              <w:t>Cấp Giấy chứng nhận xuất xứ hàng hoá (C/O) mẫu GSTP</w:t>
            </w:r>
          </w:p>
        </w:tc>
        <w:tc>
          <w:tcPr>
            <w:tcW w:w="3969" w:type="dxa"/>
            <w:tcBorders>
              <w:top w:val="single" w:sz="4" w:space="0" w:color="auto"/>
              <w:left w:val="single" w:sz="4" w:space="0" w:color="auto"/>
              <w:bottom w:val="single" w:sz="4" w:space="0" w:color="auto"/>
              <w:right w:val="single" w:sz="4" w:space="0" w:color="auto"/>
            </w:tcBorders>
            <w:vAlign w:val="center"/>
          </w:tcPr>
          <w:p w14:paraId="77E24B68"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3F73DBBA"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5AC14DA7"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44CCECC3"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04A3E0AA"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1E5E0391"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17BB9B42"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133FF4B1"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79AE93E"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2CF2B92E"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76B6E263"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6117F782" w14:textId="77777777" w:rsidR="00EA0D5B" w:rsidRPr="006D47B3" w:rsidRDefault="00EA0D5B" w:rsidP="00EA0D5B">
            <w:pPr>
              <w:jc w:val="both"/>
              <w:rPr>
                <w:sz w:val="26"/>
                <w:szCs w:val="26"/>
              </w:rPr>
            </w:pPr>
            <w:r w:rsidRPr="006D47B3">
              <w:rPr>
                <w:sz w:val="26"/>
                <w:szCs w:val="26"/>
              </w:rPr>
              <w:t>- Qua dịch vụ bưu chính công ích.</w:t>
            </w:r>
          </w:p>
          <w:p w14:paraId="6F7F26B1"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7BFC46CA"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1834A234" w14:textId="77777777" w:rsidR="00EA0D5B" w:rsidRPr="006D47B3" w:rsidRDefault="00EA0D5B" w:rsidP="00EA0D5B">
            <w:pPr>
              <w:jc w:val="both"/>
              <w:rPr>
                <w:sz w:val="26"/>
                <w:szCs w:val="26"/>
              </w:rPr>
            </w:pPr>
            <w:r w:rsidRPr="006D47B3">
              <w:rPr>
                <w:sz w:val="26"/>
                <w:szCs w:val="26"/>
              </w:rPr>
              <w:t>+ Buổi sáng: Từ 07h30 đến 11h30.</w:t>
            </w:r>
          </w:p>
          <w:p w14:paraId="363F713E" w14:textId="77777777" w:rsidR="00EA0D5B" w:rsidRDefault="00EA0D5B" w:rsidP="00EA0D5B">
            <w:pPr>
              <w:jc w:val="both"/>
              <w:rPr>
                <w:sz w:val="26"/>
                <w:szCs w:val="26"/>
              </w:rPr>
            </w:pPr>
            <w:r w:rsidRPr="006D47B3">
              <w:rPr>
                <w:sz w:val="26"/>
                <w:szCs w:val="26"/>
              </w:rPr>
              <w:t>+ Buổi chiều: Từ 13h30 đến 17h00.</w:t>
            </w:r>
          </w:p>
          <w:p w14:paraId="3AE834E2" w14:textId="77777777" w:rsidR="00EA0D5B" w:rsidRPr="00C16F0D" w:rsidRDefault="00EA0D5B" w:rsidP="00EA0D5B">
            <w:pPr>
              <w:rPr>
                <w:sz w:val="26"/>
                <w:szCs w:val="26"/>
              </w:rPr>
            </w:pPr>
          </w:p>
          <w:p w14:paraId="7941A860" w14:textId="77777777" w:rsidR="00EA0D5B" w:rsidRPr="00C16F0D" w:rsidRDefault="00EA0D5B" w:rsidP="00EA0D5B">
            <w:pPr>
              <w:rPr>
                <w:sz w:val="26"/>
                <w:szCs w:val="26"/>
              </w:rPr>
            </w:pPr>
          </w:p>
          <w:p w14:paraId="66E568C1" w14:textId="77777777" w:rsidR="00EA0D5B" w:rsidRPr="00C16F0D" w:rsidRDefault="00EA0D5B" w:rsidP="00EA0D5B">
            <w:pPr>
              <w:rPr>
                <w:sz w:val="26"/>
                <w:szCs w:val="26"/>
              </w:rPr>
            </w:pPr>
          </w:p>
          <w:p w14:paraId="09F093F3" w14:textId="77777777" w:rsidR="00EA0D5B" w:rsidRPr="00C16F0D" w:rsidRDefault="00EA0D5B" w:rsidP="00EA0D5B">
            <w:pPr>
              <w:rPr>
                <w:sz w:val="26"/>
                <w:szCs w:val="26"/>
              </w:rPr>
            </w:pPr>
          </w:p>
          <w:p w14:paraId="6D6890F7" w14:textId="77777777" w:rsidR="00EA0D5B" w:rsidRPr="00C16F0D" w:rsidRDefault="00EA0D5B" w:rsidP="00EA0D5B">
            <w:pPr>
              <w:rPr>
                <w:sz w:val="26"/>
                <w:szCs w:val="26"/>
              </w:rPr>
            </w:pPr>
          </w:p>
          <w:p w14:paraId="69748EFD" w14:textId="5F8E3CB4"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379E6789" w14:textId="5289DA97" w:rsidR="00EA0D5B" w:rsidRPr="006D47B3" w:rsidRDefault="004D6C79"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52F6D4A0"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6247E081"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7A7CA1A8"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1A52A058"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6EDE229D" w14:textId="77777777" w:rsidR="00EA0D5B" w:rsidRPr="006D47B3" w:rsidRDefault="00EA0D5B" w:rsidP="00EA0D5B">
            <w:pPr>
              <w:jc w:val="both"/>
              <w:rPr>
                <w:sz w:val="26"/>
                <w:szCs w:val="26"/>
              </w:rPr>
            </w:pPr>
            <w:r w:rsidRPr="006D47B3">
              <w:rPr>
                <w:sz w:val="26"/>
                <w:szCs w:val="26"/>
              </w:rPr>
              <w:t>- Thông tư số 44/2023/TT-BCT ngày 29/12/2023 của Bộ trưởng Bộ Công Thương sửa đổi, bổ sung một số điều của Thông tư số 05/2018/TT-BCT ngày 03/4/2018 của Bộ Công Thương quy định về xuất xứ hàng hóa;</w:t>
            </w:r>
          </w:p>
          <w:p w14:paraId="5AE2C849"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492A7E0C" w14:textId="77777777" w:rsidR="00EA0D5B" w:rsidRPr="006D47B3" w:rsidRDefault="00EA0D5B" w:rsidP="00EA0D5B">
            <w:pPr>
              <w:jc w:val="both"/>
              <w:rPr>
                <w:sz w:val="26"/>
                <w:szCs w:val="26"/>
              </w:rPr>
            </w:pPr>
            <w:r w:rsidRPr="006D47B3">
              <w:rPr>
                <w:sz w:val="26"/>
                <w:szCs w:val="26"/>
              </w:rPr>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7E3270EA" w14:textId="77777777" w:rsidR="00EA0D5B" w:rsidRPr="006D47B3" w:rsidRDefault="00EA0D5B" w:rsidP="00EA0D5B">
            <w:pPr>
              <w:jc w:val="both"/>
              <w:rPr>
                <w:sz w:val="26"/>
                <w:szCs w:val="26"/>
              </w:rPr>
            </w:pPr>
            <w:r w:rsidRPr="006D47B3">
              <w:rPr>
                <w:sz w:val="26"/>
                <w:szCs w:val="26"/>
              </w:rPr>
              <w:t>- Hiệp định Hệ thống ưu đãi thương mại toàn cầu ngày 12/4/1988.</w:t>
            </w:r>
          </w:p>
        </w:tc>
      </w:tr>
      <w:tr w:rsidR="00EA0D5B" w:rsidRPr="006D47B3" w14:paraId="7172F504"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01AE371C" w14:textId="77777777" w:rsidR="00EA0D5B" w:rsidRPr="006D47B3" w:rsidRDefault="00EA0D5B" w:rsidP="00EA0D5B">
            <w:pPr>
              <w:jc w:val="center"/>
              <w:rPr>
                <w:sz w:val="26"/>
                <w:szCs w:val="26"/>
              </w:rPr>
            </w:pPr>
            <w:r w:rsidRPr="006D47B3">
              <w:rPr>
                <w:sz w:val="26"/>
                <w:szCs w:val="26"/>
              </w:rPr>
              <w:t>34</w:t>
            </w:r>
          </w:p>
        </w:tc>
        <w:tc>
          <w:tcPr>
            <w:tcW w:w="1559" w:type="dxa"/>
            <w:tcBorders>
              <w:top w:val="single" w:sz="4" w:space="0" w:color="auto"/>
              <w:left w:val="single" w:sz="4" w:space="0" w:color="auto"/>
              <w:bottom w:val="single" w:sz="4" w:space="0" w:color="auto"/>
              <w:right w:val="single" w:sz="4" w:space="0" w:color="auto"/>
            </w:tcBorders>
            <w:vAlign w:val="center"/>
          </w:tcPr>
          <w:p w14:paraId="1384CD52" w14:textId="77777777" w:rsidR="00EA0D5B" w:rsidRPr="006D47B3" w:rsidRDefault="00EA0D5B" w:rsidP="00EA0D5B">
            <w:pPr>
              <w:jc w:val="both"/>
              <w:rPr>
                <w:sz w:val="26"/>
                <w:szCs w:val="26"/>
              </w:rPr>
            </w:pPr>
            <w:r w:rsidRPr="006D47B3">
              <w:rPr>
                <w:sz w:val="26"/>
                <w:szCs w:val="26"/>
              </w:rPr>
              <w:t>Cấp Giấy chứng nhận xuất xứ hàng hoá (C/O) mẫu BR9</w:t>
            </w:r>
          </w:p>
        </w:tc>
        <w:tc>
          <w:tcPr>
            <w:tcW w:w="3969" w:type="dxa"/>
            <w:tcBorders>
              <w:top w:val="single" w:sz="4" w:space="0" w:color="auto"/>
              <w:left w:val="single" w:sz="4" w:space="0" w:color="auto"/>
              <w:bottom w:val="single" w:sz="4" w:space="0" w:color="auto"/>
              <w:right w:val="single" w:sz="4" w:space="0" w:color="auto"/>
            </w:tcBorders>
            <w:vAlign w:val="center"/>
          </w:tcPr>
          <w:p w14:paraId="68C57358" w14:textId="77777777" w:rsidR="00EA0D5B" w:rsidRPr="006D47B3" w:rsidRDefault="00EA0D5B" w:rsidP="00EA0D5B">
            <w:pPr>
              <w:jc w:val="both"/>
              <w:rPr>
                <w:sz w:val="26"/>
                <w:szCs w:val="26"/>
              </w:rPr>
            </w:pPr>
            <w:r w:rsidRPr="006D47B3">
              <w:rPr>
                <w:sz w:val="26"/>
                <w:szCs w:val="26"/>
              </w:rPr>
              <w:t>1. Đối với trường hợp hồ sơ đề nghị cấp C/O của thương nhân được đính kèm trên hệ thống eCoSys dưới dạng điện tử:</w:t>
            </w:r>
          </w:p>
          <w:p w14:paraId="79E6DC6B" w14:textId="77777777" w:rsidR="00EA0D5B" w:rsidRPr="006D47B3" w:rsidRDefault="00EA0D5B" w:rsidP="00EA0D5B">
            <w:pPr>
              <w:jc w:val="both"/>
              <w:rPr>
                <w:sz w:val="26"/>
                <w:szCs w:val="26"/>
              </w:rPr>
            </w:pPr>
            <w:r w:rsidRPr="006D47B3">
              <w:rPr>
                <w:sz w:val="26"/>
                <w:szCs w:val="26"/>
              </w:rPr>
              <w:t xml:space="preserve">- Trong thời hạn 6 giờ làm việc kể từ khi Tổ chức cấp C/O nhận được hồ sơ đầy đủ và hợp lệ dưới dạng điện tử, kết quả xét duyệt hồ sơ đề nghị cấp C/O được thông báo trên hệ thống eCoSys; </w:t>
            </w:r>
          </w:p>
          <w:p w14:paraId="28A2F2D4" w14:textId="77777777" w:rsidR="00EA0D5B" w:rsidRPr="006D47B3" w:rsidRDefault="00EA0D5B" w:rsidP="00EA0D5B">
            <w:pPr>
              <w:jc w:val="both"/>
              <w:rPr>
                <w:sz w:val="26"/>
                <w:szCs w:val="26"/>
              </w:rPr>
            </w:pPr>
            <w:r w:rsidRPr="006D47B3">
              <w:rPr>
                <w:sz w:val="26"/>
                <w:szCs w:val="26"/>
              </w:rPr>
              <w:t>- Trong thời hạn 2 giờ làm việc kể từ khi Tổ chức cấp C/O nhận được Đơn đề nghị cấp C/O và C/O đã được khai hoàn chỉnh và hợp lệ dưới dạng bản giấy, Tổ chức cấp C/O trả kết quả cấp C/O dưới dạng bản giấy.</w:t>
            </w:r>
          </w:p>
          <w:p w14:paraId="0E4A6F88" w14:textId="77777777" w:rsidR="00EA0D5B" w:rsidRPr="006D47B3" w:rsidRDefault="00EA0D5B" w:rsidP="00EA0D5B">
            <w:pPr>
              <w:jc w:val="both"/>
              <w:rPr>
                <w:sz w:val="26"/>
                <w:szCs w:val="26"/>
              </w:rPr>
            </w:pPr>
            <w:r w:rsidRPr="006D47B3">
              <w:rPr>
                <w:sz w:val="26"/>
                <w:szCs w:val="26"/>
              </w:rPr>
              <w:t>2. Đối với trường hợp hồ sơ đề nghị cấp C/O của thương nhân được nộp trực tiếp tại trụ sở của Tổ chức cấp C/O dưới dạng bản giấy, trong thời hạn 8 giờ làm việc kể từ khi Tổ chức cấp C/O nhận được hồ sơ đề nghị cấp C/O đầy đủ và hợp lệ, Tổ chức cấp C/O trả kết quả cấp C/O.</w:t>
            </w:r>
          </w:p>
          <w:p w14:paraId="58A576F1" w14:textId="77777777" w:rsidR="00EA0D5B" w:rsidRPr="006D47B3" w:rsidRDefault="00EA0D5B" w:rsidP="00EA0D5B">
            <w:pPr>
              <w:jc w:val="both"/>
              <w:rPr>
                <w:sz w:val="26"/>
                <w:szCs w:val="26"/>
              </w:rPr>
            </w:pPr>
            <w:r w:rsidRPr="006D47B3">
              <w:rPr>
                <w:sz w:val="26"/>
                <w:szCs w:val="26"/>
              </w:rPr>
              <w:t>3. Đối với trường hợp hồ sơ đề nghị cấp C/O của thương nhân được nộp qua bưu điện, trong thời hạn 24 giờ làm việc kể từ khi Tổ chức cấp C/O nhận được hồ sơ đề nghị cấp C/O đầy đủ và hợp lệ theo ngày ghi trên bì thư, Tổ chức cấp C/O trả kết quả cấp C/O.</w:t>
            </w:r>
          </w:p>
        </w:tc>
        <w:tc>
          <w:tcPr>
            <w:tcW w:w="3969" w:type="dxa"/>
            <w:tcBorders>
              <w:top w:val="single" w:sz="4" w:space="0" w:color="auto"/>
              <w:left w:val="single" w:sz="4" w:space="0" w:color="auto"/>
              <w:bottom w:val="single" w:sz="4" w:space="0" w:color="auto"/>
              <w:right w:val="single" w:sz="4" w:space="0" w:color="auto"/>
            </w:tcBorders>
          </w:tcPr>
          <w:p w14:paraId="708EE332"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34AEDCA4"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33535393"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1EB9F9A2"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5FAA7D6A"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2A9A22E0"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7638BD45" w14:textId="77777777" w:rsidR="00EA0D5B" w:rsidRPr="006D47B3" w:rsidRDefault="00EA0D5B" w:rsidP="00EA0D5B">
            <w:pPr>
              <w:jc w:val="both"/>
              <w:rPr>
                <w:sz w:val="26"/>
                <w:szCs w:val="26"/>
              </w:rPr>
            </w:pPr>
            <w:r w:rsidRPr="006D47B3">
              <w:rPr>
                <w:sz w:val="26"/>
                <w:szCs w:val="26"/>
              </w:rPr>
              <w:t>- Qua dịch vụ bưu chính công ích.</w:t>
            </w:r>
          </w:p>
          <w:p w14:paraId="79C1EE5C"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1FE227A6"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4217D842" w14:textId="77777777" w:rsidR="00EA0D5B" w:rsidRPr="006D47B3" w:rsidRDefault="00EA0D5B" w:rsidP="00EA0D5B">
            <w:pPr>
              <w:jc w:val="both"/>
              <w:rPr>
                <w:sz w:val="26"/>
                <w:szCs w:val="26"/>
              </w:rPr>
            </w:pPr>
            <w:r w:rsidRPr="006D47B3">
              <w:rPr>
                <w:sz w:val="26"/>
                <w:szCs w:val="26"/>
              </w:rPr>
              <w:t>+ Buổi sáng: Từ 07h30 đến 11h30.</w:t>
            </w:r>
          </w:p>
          <w:p w14:paraId="27D0245C" w14:textId="77777777" w:rsidR="00EA0D5B" w:rsidRDefault="00EA0D5B" w:rsidP="00EA0D5B">
            <w:pPr>
              <w:jc w:val="both"/>
              <w:rPr>
                <w:sz w:val="26"/>
                <w:szCs w:val="26"/>
              </w:rPr>
            </w:pPr>
            <w:r w:rsidRPr="006D47B3">
              <w:rPr>
                <w:sz w:val="26"/>
                <w:szCs w:val="26"/>
              </w:rPr>
              <w:t>+ Buổi chiều: Từ 13h30 đến 17h00.</w:t>
            </w:r>
          </w:p>
          <w:p w14:paraId="770FA2BA" w14:textId="77777777" w:rsidR="00EA0D5B" w:rsidRPr="00C16F0D" w:rsidRDefault="00EA0D5B" w:rsidP="00EA0D5B">
            <w:pPr>
              <w:rPr>
                <w:sz w:val="26"/>
                <w:szCs w:val="26"/>
              </w:rPr>
            </w:pPr>
          </w:p>
          <w:p w14:paraId="2DE2BA73" w14:textId="77777777" w:rsidR="00EA0D5B" w:rsidRPr="00C16F0D" w:rsidRDefault="00EA0D5B" w:rsidP="00EA0D5B">
            <w:pPr>
              <w:rPr>
                <w:sz w:val="26"/>
                <w:szCs w:val="26"/>
              </w:rPr>
            </w:pPr>
          </w:p>
          <w:p w14:paraId="6E17916F" w14:textId="77777777" w:rsidR="00EA0D5B" w:rsidRPr="00C16F0D" w:rsidRDefault="00EA0D5B" w:rsidP="00EA0D5B">
            <w:pPr>
              <w:rPr>
                <w:sz w:val="26"/>
                <w:szCs w:val="26"/>
              </w:rPr>
            </w:pPr>
          </w:p>
          <w:p w14:paraId="1933505A" w14:textId="77777777" w:rsidR="00EA0D5B" w:rsidRPr="00C16F0D" w:rsidRDefault="00EA0D5B" w:rsidP="00EA0D5B">
            <w:pPr>
              <w:rPr>
                <w:sz w:val="26"/>
                <w:szCs w:val="26"/>
              </w:rPr>
            </w:pPr>
          </w:p>
          <w:p w14:paraId="609E5E71" w14:textId="77777777" w:rsidR="00EA0D5B" w:rsidRPr="00C16F0D" w:rsidRDefault="00EA0D5B" w:rsidP="00EA0D5B">
            <w:pPr>
              <w:rPr>
                <w:sz w:val="26"/>
                <w:szCs w:val="26"/>
              </w:rPr>
            </w:pPr>
          </w:p>
          <w:p w14:paraId="2BDDB8A9" w14:textId="3699F569"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7401E5FC" w14:textId="76CAA985" w:rsidR="00EA0D5B" w:rsidRPr="006D47B3" w:rsidRDefault="004D6C79" w:rsidP="00EA0D5B">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 xml:space="preserve">Phí: </w:t>
            </w:r>
            <w:r w:rsidRPr="006D47B3">
              <w:rPr>
                <w:sz w:val="26"/>
                <w:szCs w:val="26"/>
                <w:lang w:val="nl-NL"/>
              </w:rPr>
              <w:t>30.000</w:t>
            </w:r>
            <w:r>
              <w:rPr>
                <w:sz w:val="26"/>
                <w:szCs w:val="26"/>
                <w:lang w:val="nl-NL"/>
              </w:rPr>
              <w:t xml:space="preserve"> đồng</w:t>
            </w:r>
          </w:p>
        </w:tc>
        <w:tc>
          <w:tcPr>
            <w:tcW w:w="4536" w:type="dxa"/>
            <w:tcBorders>
              <w:top w:val="single" w:sz="4" w:space="0" w:color="auto"/>
              <w:left w:val="single" w:sz="4" w:space="0" w:color="auto"/>
              <w:bottom w:val="single" w:sz="4" w:space="0" w:color="auto"/>
              <w:right w:val="single" w:sz="4" w:space="0" w:color="auto"/>
            </w:tcBorders>
            <w:vAlign w:val="center"/>
          </w:tcPr>
          <w:p w14:paraId="07E0F667"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C5978A6" w14:textId="77777777" w:rsidR="00EA0D5B" w:rsidRPr="006D47B3" w:rsidRDefault="00EA0D5B" w:rsidP="00EA0D5B">
            <w:pPr>
              <w:jc w:val="both"/>
              <w:rPr>
                <w:sz w:val="26"/>
                <w:szCs w:val="26"/>
              </w:rPr>
            </w:pPr>
            <w:r w:rsidRPr="006D47B3">
              <w:rPr>
                <w:sz w:val="26"/>
                <w:szCs w:val="26"/>
              </w:rPr>
              <w:t>- Thông tư số 05/2018/TT-BCT ngày 03/4/2018 của Bộ Công Thương quy định về xuất xứ hàng hóa;</w:t>
            </w:r>
          </w:p>
          <w:p w14:paraId="6F767116" w14:textId="77777777" w:rsidR="00EA0D5B" w:rsidRPr="006D47B3" w:rsidRDefault="00EA0D5B" w:rsidP="00EA0D5B">
            <w:pPr>
              <w:jc w:val="both"/>
              <w:rPr>
                <w:sz w:val="26"/>
                <w:szCs w:val="26"/>
              </w:rPr>
            </w:pPr>
            <w:r w:rsidRPr="006D47B3">
              <w:rPr>
                <w:sz w:val="26"/>
                <w:szCs w:val="26"/>
              </w:rPr>
              <w:t>- Thông tư số 36/2023/TT-BTC ngày 06/6/2023 của Bộ trưởng Bộ Tài chính quy định mức thu, chế độ thu, nộp, quản lý và sử dụng phí chứng nhận xuất xứ hàng hóa (C/O);</w:t>
            </w:r>
          </w:p>
          <w:p w14:paraId="2DDD51B4" w14:textId="77777777" w:rsidR="00EA0D5B" w:rsidRPr="006D47B3" w:rsidRDefault="00EA0D5B" w:rsidP="00EA0D5B">
            <w:pPr>
              <w:jc w:val="both"/>
              <w:rPr>
                <w:sz w:val="26"/>
                <w:szCs w:val="26"/>
              </w:rPr>
            </w:pPr>
            <w:r w:rsidRPr="006D47B3">
              <w:rPr>
                <w:sz w:val="26"/>
                <w:szCs w:val="26"/>
              </w:rPr>
              <w:t>- Thông tư số 64/2025/TT-BTC ngày 30/6/2026 quy định mức thu, miễn một số khoản phí, lệ phí nhằm hỗ trợ cho doanh nghiệp, người dân.</w:t>
            </w:r>
          </w:p>
          <w:p w14:paraId="1E9431D9" w14:textId="77777777" w:rsidR="00EA0D5B" w:rsidRPr="006D47B3" w:rsidRDefault="00EA0D5B" w:rsidP="00EA0D5B">
            <w:pPr>
              <w:jc w:val="both"/>
              <w:rPr>
                <w:sz w:val="26"/>
                <w:szCs w:val="26"/>
              </w:rPr>
            </w:pPr>
            <w:r w:rsidRPr="006D47B3">
              <w:rPr>
                <w:sz w:val="26"/>
                <w:szCs w:val="26"/>
              </w:rPr>
              <w:t>- Thông tư số 44/2023/TT-BTC ngày 29/12/2023 của Bộ trưởng Bộ Công Thương sửa đổi, bổ sung một số điều của Thông tư số 05/2018/TT-BCT ngày 03/4/2018 của Bộ Công Thương quy định về xuất xứ hàng hóa;</w:t>
            </w:r>
          </w:p>
          <w:p w14:paraId="364901F0" w14:textId="77777777" w:rsidR="00EA0D5B" w:rsidRPr="006D47B3" w:rsidRDefault="00EA0D5B" w:rsidP="00EA0D5B">
            <w:pPr>
              <w:jc w:val="both"/>
              <w:rPr>
                <w:sz w:val="26"/>
                <w:szCs w:val="26"/>
              </w:rPr>
            </w:pPr>
            <w:r w:rsidRPr="006D47B3">
              <w:rPr>
                <w:sz w:val="26"/>
                <w:szCs w:val="26"/>
              </w:rPr>
              <w:t>- Thông tư số 23/2025/TT-BCT ngày 05/5/2025 của Bộ trưởng Bộ Công Thương sửa đổi, bổ sung một số điều của Thông tư số 05/2018/TT-BCT ngày 03 tháng 4 năm 2018 của Bộ trưởng Bộ Công Thương quy định về xuất xứ hàng hóa và Thông tư số 38/2018/TT-BCT ngày 30 tháng 10 năm 2018 của Bộ trưởng Bộ Công Thương quy định thực hiện chứng nhận xuất xứ hàng hoá theo chế độ thuế quan phổ cập của Liên minh châu Âu, Na Uy, Thụy Sỹ và Thổ Nhĩ Kỳ;</w:t>
            </w:r>
          </w:p>
          <w:p w14:paraId="29DC1F31" w14:textId="77777777" w:rsidR="00EA0D5B" w:rsidRPr="006D47B3" w:rsidRDefault="00EA0D5B" w:rsidP="00EA0D5B">
            <w:pPr>
              <w:jc w:val="both"/>
              <w:rPr>
                <w:sz w:val="26"/>
                <w:szCs w:val="26"/>
              </w:rPr>
            </w:pPr>
            <w:r w:rsidRPr="006D47B3">
              <w:rPr>
                <w:sz w:val="26"/>
                <w:szCs w:val="26"/>
              </w:rPr>
              <w:tab/>
              <w:t>- Thông tư số 40/2025/TT-BCT ngày 22/6/2025 của Bộ trưởng Bộ Công Thương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7CA56DD1" w14:textId="77777777" w:rsidR="00EA0D5B" w:rsidRPr="006D47B3" w:rsidRDefault="00EA0D5B" w:rsidP="00EA0D5B">
            <w:pPr>
              <w:jc w:val="both"/>
              <w:rPr>
                <w:sz w:val="26"/>
                <w:szCs w:val="26"/>
              </w:rPr>
            </w:pPr>
            <w:r w:rsidRPr="006D47B3">
              <w:rPr>
                <w:sz w:val="26"/>
                <w:szCs w:val="26"/>
              </w:rPr>
              <w:t>- Nghị định số 67 ngày 05/11/2018 của Bộ Nông nghiệp Brazil.</w:t>
            </w:r>
          </w:p>
        </w:tc>
      </w:tr>
      <w:tr w:rsidR="00EA0D5B" w:rsidRPr="006D47B3" w14:paraId="3FA41E97"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622E91AA" w14:textId="77777777" w:rsidR="00EA0D5B" w:rsidRPr="006D47B3" w:rsidRDefault="00EA0D5B" w:rsidP="00EA0D5B">
            <w:pPr>
              <w:jc w:val="center"/>
              <w:rPr>
                <w:sz w:val="26"/>
                <w:szCs w:val="26"/>
              </w:rPr>
            </w:pPr>
            <w:r w:rsidRPr="006D47B3">
              <w:rPr>
                <w:sz w:val="26"/>
                <w:szCs w:val="26"/>
              </w:rPr>
              <w:t>35</w:t>
            </w:r>
          </w:p>
        </w:tc>
        <w:tc>
          <w:tcPr>
            <w:tcW w:w="1559" w:type="dxa"/>
            <w:tcBorders>
              <w:top w:val="single" w:sz="4" w:space="0" w:color="auto"/>
              <w:left w:val="single" w:sz="4" w:space="0" w:color="auto"/>
              <w:bottom w:val="single" w:sz="4" w:space="0" w:color="auto"/>
              <w:right w:val="single" w:sz="4" w:space="0" w:color="auto"/>
            </w:tcBorders>
            <w:vAlign w:val="center"/>
          </w:tcPr>
          <w:p w14:paraId="2F97004C" w14:textId="77777777" w:rsidR="00EA0D5B" w:rsidRPr="006D47B3" w:rsidRDefault="00EA0D5B" w:rsidP="00EA0D5B">
            <w:pPr>
              <w:jc w:val="both"/>
              <w:rPr>
                <w:sz w:val="26"/>
                <w:szCs w:val="26"/>
              </w:rPr>
            </w:pPr>
            <w:r w:rsidRPr="006D47B3">
              <w:rPr>
                <w:sz w:val="26"/>
                <w:szCs w:val="26"/>
              </w:rPr>
              <w:t>Cấp Văn bản chấp thuận cho tự chứng nhận xuất xứ hàng hóa trong ASEAN</w:t>
            </w:r>
          </w:p>
        </w:tc>
        <w:tc>
          <w:tcPr>
            <w:tcW w:w="3969" w:type="dxa"/>
            <w:tcBorders>
              <w:top w:val="single" w:sz="4" w:space="0" w:color="auto"/>
              <w:left w:val="single" w:sz="4" w:space="0" w:color="auto"/>
              <w:bottom w:val="single" w:sz="4" w:space="0" w:color="auto"/>
              <w:right w:val="single" w:sz="4" w:space="0" w:color="auto"/>
            </w:tcBorders>
            <w:vAlign w:val="center"/>
          </w:tcPr>
          <w:p w14:paraId="4EF33FC5" w14:textId="77777777" w:rsidR="00EA0D5B" w:rsidRPr="006D47B3" w:rsidRDefault="00EA0D5B" w:rsidP="00EA0D5B">
            <w:pPr>
              <w:jc w:val="both"/>
              <w:rPr>
                <w:sz w:val="26"/>
                <w:szCs w:val="26"/>
              </w:rPr>
            </w:pPr>
            <w:r w:rsidRPr="006D47B3">
              <w:rPr>
                <w:sz w:val="26"/>
                <w:szCs w:val="26"/>
              </w:rPr>
              <w:t>1. Trong vòng 03 ngày làm việc kể từ ngày tiếp nhận hồ sơ của thương nhân, cơ quan có thẩm quyền thông báo trên hệ thống eCoSys:</w:t>
            </w:r>
          </w:p>
          <w:p w14:paraId="64E25270" w14:textId="77777777" w:rsidR="00EA0D5B" w:rsidRPr="006D47B3" w:rsidRDefault="00EA0D5B" w:rsidP="00EA0D5B">
            <w:pPr>
              <w:jc w:val="both"/>
              <w:rPr>
                <w:sz w:val="26"/>
                <w:szCs w:val="26"/>
              </w:rPr>
            </w:pPr>
            <w:r w:rsidRPr="006D47B3">
              <w:rPr>
                <w:sz w:val="26"/>
                <w:szCs w:val="26"/>
              </w:rPr>
              <w:t>- Nếu hồ sơ chưa đầy đủ, hợp lệ, đề nghị thương nhân bổ sung, hoàn thiện hồ sơ;</w:t>
            </w:r>
          </w:p>
          <w:p w14:paraId="598185C7" w14:textId="77777777" w:rsidR="00EA0D5B" w:rsidRPr="006D47B3" w:rsidRDefault="00EA0D5B" w:rsidP="00EA0D5B">
            <w:pPr>
              <w:jc w:val="both"/>
              <w:rPr>
                <w:sz w:val="26"/>
                <w:szCs w:val="26"/>
              </w:rPr>
            </w:pPr>
            <w:r w:rsidRPr="006D47B3">
              <w:rPr>
                <w:sz w:val="26"/>
                <w:szCs w:val="26"/>
              </w:rPr>
              <w:t>- Nếu hồ sơ đầy đủ, hợp lệ, đề nghị Tổ chức cấp C/O nơi thương nhân đăng ký hồ sơ thương nhân đi kiểm tra thực tế năng lực sản xuất của thương nhân theo quy định tại Thông tư số 39/2018/TT-BCT.</w:t>
            </w:r>
          </w:p>
          <w:p w14:paraId="58F5FD21" w14:textId="77777777" w:rsidR="00EA0D5B" w:rsidRPr="006D47B3" w:rsidRDefault="00EA0D5B" w:rsidP="00EA0D5B">
            <w:pPr>
              <w:jc w:val="both"/>
              <w:rPr>
                <w:sz w:val="26"/>
                <w:szCs w:val="26"/>
              </w:rPr>
            </w:pPr>
            <w:r w:rsidRPr="006D47B3">
              <w:rPr>
                <w:sz w:val="26"/>
                <w:szCs w:val="26"/>
              </w:rPr>
              <w:t>- Trong vòng 07 ngày làm việc kể từ ngày nhận được thông báo của cơ quan có thẩm quyền, Tổ chức cấp C/O nơi thương nhân đăng ký hồ sơ thương nhân đi kiểm tra thực tế năng lực sản xuất của thương nhân hoặc nhà sản xuất liên quan.</w:t>
            </w:r>
          </w:p>
          <w:p w14:paraId="6FFCD305" w14:textId="77777777" w:rsidR="00EA0D5B" w:rsidRPr="006D47B3" w:rsidRDefault="00EA0D5B" w:rsidP="00EA0D5B">
            <w:pPr>
              <w:jc w:val="both"/>
              <w:rPr>
                <w:sz w:val="26"/>
                <w:szCs w:val="26"/>
              </w:rPr>
            </w:pPr>
            <w:r w:rsidRPr="006D47B3">
              <w:rPr>
                <w:sz w:val="26"/>
                <w:szCs w:val="26"/>
              </w:rPr>
              <w:t>- Trong vòng 01 ngày làm việc kể từ ngày hoàn tất kiểm tra thực tế năng lực sản xuất của thương nhân, Tổ chức cấp C/O cập nhật kết quả kiểm tra trên hệ thống eCoSys.</w:t>
            </w:r>
          </w:p>
          <w:p w14:paraId="51386692" w14:textId="77777777" w:rsidR="00EA0D5B" w:rsidRPr="006D47B3" w:rsidRDefault="00EA0D5B" w:rsidP="00EA0D5B">
            <w:pPr>
              <w:jc w:val="both"/>
              <w:rPr>
                <w:sz w:val="26"/>
                <w:szCs w:val="26"/>
              </w:rPr>
            </w:pPr>
            <w:r w:rsidRPr="006D47B3">
              <w:rPr>
                <w:sz w:val="26"/>
                <w:szCs w:val="26"/>
              </w:rPr>
              <w:t>2. Trong vòng 03 ngày làm việc kể từ ngày Tổ chức cấp C/O cập nhật kết quả kiểm tra trên hệ thống eCoSys, cơ quan có thẩm quyền:</w:t>
            </w:r>
          </w:p>
          <w:p w14:paraId="7BC3BD56" w14:textId="77777777" w:rsidR="00EA0D5B" w:rsidRPr="006D47B3" w:rsidRDefault="00EA0D5B" w:rsidP="00EA0D5B">
            <w:pPr>
              <w:jc w:val="both"/>
              <w:rPr>
                <w:sz w:val="26"/>
                <w:szCs w:val="26"/>
              </w:rPr>
            </w:pPr>
            <w:r w:rsidRPr="006D47B3">
              <w:rPr>
                <w:sz w:val="26"/>
                <w:szCs w:val="26"/>
              </w:rPr>
              <w:t>- Cấp Văn bản chấp thuận kèm theo mã số tự chứng nhận xuất xứ hàng hóa cho thương nhân;</w:t>
            </w:r>
          </w:p>
          <w:p w14:paraId="1F438554" w14:textId="77777777" w:rsidR="00EA0D5B" w:rsidRPr="006D47B3" w:rsidRDefault="00EA0D5B" w:rsidP="00EA0D5B">
            <w:pPr>
              <w:jc w:val="both"/>
              <w:rPr>
                <w:sz w:val="26"/>
                <w:szCs w:val="26"/>
              </w:rPr>
            </w:pPr>
            <w:r w:rsidRPr="006D47B3">
              <w:rPr>
                <w:sz w:val="26"/>
                <w:szCs w:val="26"/>
              </w:rPr>
              <w:t>- Không cấp Văn bản chấp thuận bằng văn bản trả lời và nêu rõ lý do.</w:t>
            </w:r>
          </w:p>
          <w:p w14:paraId="7C5EAF5E" w14:textId="77777777" w:rsidR="00EA0D5B" w:rsidRPr="006D47B3" w:rsidRDefault="00EA0D5B" w:rsidP="00EA0D5B">
            <w:pPr>
              <w:jc w:val="both"/>
              <w:rPr>
                <w:sz w:val="26"/>
                <w:szCs w:val="26"/>
              </w:rPr>
            </w:pPr>
            <w:r w:rsidRPr="006D47B3">
              <w:rPr>
                <w:sz w:val="26"/>
                <w:szCs w:val="26"/>
              </w:rPr>
              <w:t xml:space="preserve"> Cơ quan có thẩm quyền xem xét miễn kiểm tra thực tế cơ sở sản xuất của thương nhân theo quy định tại điểm b khoản 4 Điều 5 Thông tư số 19/2020/TT-BCT ngày 14/8/2020 đối với Nhà xuất khẩu đủ điều kiện đã tham gia cơ chế thí điểm.</w:t>
            </w:r>
          </w:p>
        </w:tc>
        <w:tc>
          <w:tcPr>
            <w:tcW w:w="3969" w:type="dxa"/>
            <w:tcBorders>
              <w:top w:val="single" w:sz="4" w:space="0" w:color="auto"/>
              <w:left w:val="single" w:sz="4" w:space="0" w:color="auto"/>
              <w:bottom w:val="single" w:sz="4" w:space="0" w:color="auto"/>
              <w:right w:val="single" w:sz="4" w:space="0" w:color="auto"/>
            </w:tcBorders>
          </w:tcPr>
          <w:p w14:paraId="055BF1E4" w14:textId="77777777" w:rsidR="00EA0D5B" w:rsidRPr="006D47B3" w:rsidRDefault="00EA0D5B" w:rsidP="00EA0D5B">
            <w:pPr>
              <w:jc w:val="both"/>
              <w:rPr>
                <w:sz w:val="26"/>
                <w:szCs w:val="26"/>
              </w:rPr>
            </w:pPr>
            <w:r w:rsidRPr="008111D9">
              <w:rPr>
                <w:b/>
                <w:bCs/>
                <w:sz w:val="26"/>
                <w:szCs w:val="26"/>
              </w:rPr>
              <w:t>1. Địa điểm, cách thức nộp hồ sơ, nhận kết quả</w:t>
            </w:r>
            <w:r w:rsidRPr="006D47B3">
              <w:rPr>
                <w:sz w:val="26"/>
                <w:szCs w:val="26"/>
              </w:rPr>
              <w:t>:</w:t>
            </w:r>
          </w:p>
          <w:p w14:paraId="335B68E8" w14:textId="77777777" w:rsidR="00EA0D5B" w:rsidRPr="006D47B3" w:rsidRDefault="00EA0D5B" w:rsidP="00EA0D5B">
            <w:pPr>
              <w:jc w:val="both"/>
              <w:rPr>
                <w:sz w:val="26"/>
                <w:szCs w:val="26"/>
              </w:rPr>
            </w:pPr>
            <w:r w:rsidRPr="006D47B3">
              <w:rPr>
                <w:sz w:val="26"/>
                <w:szCs w:val="26"/>
              </w:rPr>
              <w:t>- Trực  tiếp  tại  Trung  tâm  Phục  vụ hành chính công tỉnh Lai Châu.</w:t>
            </w:r>
          </w:p>
          <w:p w14:paraId="54D46525" w14:textId="77777777" w:rsidR="00EA0D5B" w:rsidRPr="006D47B3" w:rsidRDefault="00EA0D5B" w:rsidP="00EA0D5B">
            <w:pPr>
              <w:jc w:val="both"/>
              <w:rPr>
                <w:sz w:val="26"/>
                <w:szCs w:val="26"/>
              </w:rPr>
            </w:pPr>
            <w:r w:rsidRPr="006D47B3">
              <w:rPr>
                <w:sz w:val="26"/>
                <w:szCs w:val="26"/>
              </w:rPr>
              <w:t>+ Địa chỉ: Tầng 1, Tòa nhà số 2, khu hợp khối các đơn vị sự nghiệp, phường Tân Phong, tỉnh Lai Châu.</w:t>
            </w:r>
          </w:p>
          <w:p w14:paraId="7339269D" w14:textId="77777777" w:rsidR="00EA0D5B" w:rsidRPr="006D47B3" w:rsidRDefault="00EA0D5B" w:rsidP="00EA0D5B">
            <w:pPr>
              <w:jc w:val="both"/>
              <w:rPr>
                <w:sz w:val="26"/>
                <w:szCs w:val="26"/>
              </w:rPr>
            </w:pPr>
            <w:r w:rsidRPr="006D47B3">
              <w:rPr>
                <w:sz w:val="26"/>
                <w:szCs w:val="26"/>
              </w:rPr>
              <w:t>+ Điện thoại: 0213.3796.888</w:t>
            </w:r>
            <w:r>
              <w:rPr>
                <w:sz w:val="26"/>
                <w:szCs w:val="26"/>
              </w:rPr>
              <w:t>.</w:t>
            </w:r>
          </w:p>
          <w:p w14:paraId="728B3DA2" w14:textId="77777777" w:rsidR="00EA0D5B" w:rsidRDefault="00EA0D5B" w:rsidP="00EA0D5B">
            <w:pPr>
              <w:jc w:val="both"/>
              <w:rPr>
                <w:sz w:val="26"/>
                <w:szCs w:val="26"/>
              </w:rPr>
            </w:pPr>
            <w:r w:rsidRPr="006D47B3">
              <w:rPr>
                <w:sz w:val="26"/>
                <w:szCs w:val="26"/>
              </w:rPr>
              <w:t>- Nộp trực tuyến toàn trình qua Cổng dịch vụ công quốc gia tại địa chỉ:http://dichvucong.gov.vn.</w:t>
            </w:r>
          </w:p>
          <w:p w14:paraId="62C85F91" w14:textId="77777777" w:rsidR="00EA0D5B" w:rsidRPr="006D47B3" w:rsidRDefault="00EA0D5B" w:rsidP="00EA0D5B">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3C073749" w14:textId="77777777" w:rsidR="00EA0D5B" w:rsidRPr="006D47B3" w:rsidRDefault="00EA0D5B" w:rsidP="00EA0D5B">
            <w:pPr>
              <w:jc w:val="both"/>
              <w:rPr>
                <w:sz w:val="26"/>
                <w:szCs w:val="26"/>
              </w:rPr>
            </w:pPr>
            <w:r w:rsidRPr="006D47B3">
              <w:rPr>
                <w:sz w:val="26"/>
                <w:szCs w:val="26"/>
              </w:rPr>
              <w:t>- Qua dịch vụ bưu chính công ích.</w:t>
            </w:r>
          </w:p>
          <w:p w14:paraId="7BE0BDCA" w14:textId="77777777" w:rsidR="00EA0D5B" w:rsidRPr="009D5CEA" w:rsidRDefault="00EA0D5B" w:rsidP="00EA0D5B">
            <w:pPr>
              <w:jc w:val="both"/>
              <w:rPr>
                <w:b/>
                <w:bCs/>
                <w:sz w:val="26"/>
                <w:szCs w:val="26"/>
              </w:rPr>
            </w:pPr>
            <w:r w:rsidRPr="009D5CEA">
              <w:rPr>
                <w:b/>
                <w:bCs/>
                <w:sz w:val="26"/>
                <w:szCs w:val="26"/>
              </w:rPr>
              <w:t>2. Thời gian nhận hồ sơ và trả kết quả:</w:t>
            </w:r>
          </w:p>
          <w:p w14:paraId="77DDD927" w14:textId="77777777" w:rsidR="00EA0D5B" w:rsidRPr="006D47B3" w:rsidRDefault="00EA0D5B" w:rsidP="00EA0D5B">
            <w:pPr>
              <w:jc w:val="both"/>
              <w:rPr>
                <w:sz w:val="26"/>
                <w:szCs w:val="26"/>
              </w:rPr>
            </w:pPr>
            <w:r w:rsidRPr="006D47B3">
              <w:rPr>
                <w:sz w:val="26"/>
                <w:szCs w:val="26"/>
              </w:rPr>
              <w:t>Vào các ngày làm việc trong tuần (trừ ngày lễ, ngày tết, ngày nghỉ theo quy định):</w:t>
            </w:r>
          </w:p>
          <w:p w14:paraId="14E0A73B" w14:textId="77777777" w:rsidR="00EA0D5B" w:rsidRPr="006D47B3" w:rsidRDefault="00EA0D5B" w:rsidP="00EA0D5B">
            <w:pPr>
              <w:jc w:val="both"/>
              <w:rPr>
                <w:sz w:val="26"/>
                <w:szCs w:val="26"/>
              </w:rPr>
            </w:pPr>
            <w:r w:rsidRPr="006D47B3">
              <w:rPr>
                <w:sz w:val="26"/>
                <w:szCs w:val="26"/>
              </w:rPr>
              <w:t>+ Buổi sáng: Từ 07h30 đến 11h30.</w:t>
            </w:r>
          </w:p>
          <w:p w14:paraId="097C31DE" w14:textId="77777777" w:rsidR="00EA0D5B" w:rsidRDefault="00EA0D5B" w:rsidP="00EA0D5B">
            <w:pPr>
              <w:jc w:val="both"/>
              <w:rPr>
                <w:sz w:val="26"/>
                <w:szCs w:val="26"/>
              </w:rPr>
            </w:pPr>
            <w:r w:rsidRPr="006D47B3">
              <w:rPr>
                <w:sz w:val="26"/>
                <w:szCs w:val="26"/>
              </w:rPr>
              <w:t>+ Buổi chiều: Từ 13h30 đến 17h00.</w:t>
            </w:r>
          </w:p>
          <w:p w14:paraId="7C91C44C" w14:textId="77777777" w:rsidR="00EA0D5B" w:rsidRPr="00C16F0D" w:rsidRDefault="00EA0D5B" w:rsidP="00EA0D5B">
            <w:pPr>
              <w:rPr>
                <w:sz w:val="26"/>
                <w:szCs w:val="26"/>
              </w:rPr>
            </w:pPr>
          </w:p>
          <w:p w14:paraId="7F248FB7" w14:textId="77777777" w:rsidR="00EA0D5B" w:rsidRPr="00C16F0D" w:rsidRDefault="00EA0D5B" w:rsidP="00EA0D5B">
            <w:pPr>
              <w:rPr>
                <w:sz w:val="26"/>
                <w:szCs w:val="26"/>
              </w:rPr>
            </w:pPr>
          </w:p>
          <w:p w14:paraId="38AA6647" w14:textId="77777777" w:rsidR="00EA0D5B" w:rsidRPr="00C16F0D" w:rsidRDefault="00EA0D5B" w:rsidP="00EA0D5B">
            <w:pPr>
              <w:rPr>
                <w:sz w:val="26"/>
                <w:szCs w:val="26"/>
              </w:rPr>
            </w:pPr>
          </w:p>
          <w:p w14:paraId="7C2282F0" w14:textId="77777777" w:rsidR="00EA0D5B" w:rsidRPr="00C16F0D" w:rsidRDefault="00EA0D5B" w:rsidP="00EA0D5B">
            <w:pPr>
              <w:rPr>
                <w:sz w:val="26"/>
                <w:szCs w:val="26"/>
              </w:rPr>
            </w:pPr>
          </w:p>
          <w:p w14:paraId="53062686" w14:textId="77777777" w:rsidR="00EA0D5B" w:rsidRPr="00C16F0D" w:rsidRDefault="00EA0D5B" w:rsidP="00EA0D5B">
            <w:pPr>
              <w:rPr>
                <w:sz w:val="26"/>
                <w:szCs w:val="26"/>
              </w:rPr>
            </w:pPr>
          </w:p>
          <w:p w14:paraId="79352836" w14:textId="2E00CDE7" w:rsidR="00EA0D5B" w:rsidRPr="006D47B3" w:rsidRDefault="00EA0D5B" w:rsidP="00EA0D5B">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7549376" w14:textId="1C35F10F" w:rsidR="00EA0D5B" w:rsidRPr="006D47B3" w:rsidRDefault="00DE4F86" w:rsidP="00DE4F86">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Không quy định</w:t>
            </w:r>
          </w:p>
        </w:tc>
        <w:tc>
          <w:tcPr>
            <w:tcW w:w="4536" w:type="dxa"/>
            <w:tcBorders>
              <w:top w:val="single" w:sz="4" w:space="0" w:color="auto"/>
              <w:left w:val="single" w:sz="4" w:space="0" w:color="auto"/>
              <w:bottom w:val="single" w:sz="4" w:space="0" w:color="auto"/>
              <w:right w:val="single" w:sz="4" w:space="0" w:color="auto"/>
            </w:tcBorders>
            <w:vAlign w:val="center"/>
          </w:tcPr>
          <w:p w14:paraId="52A9C273" w14:textId="77777777" w:rsidR="00EA0D5B" w:rsidRPr="006D47B3" w:rsidRDefault="00EA0D5B" w:rsidP="00EA0D5B">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595928A" w14:textId="77777777" w:rsidR="00EA0D5B" w:rsidRPr="006D47B3" w:rsidRDefault="00EA0D5B" w:rsidP="00EA0D5B">
            <w:pPr>
              <w:jc w:val="both"/>
              <w:rPr>
                <w:sz w:val="26"/>
                <w:szCs w:val="26"/>
              </w:rPr>
            </w:pPr>
            <w:r w:rsidRPr="006D47B3">
              <w:rPr>
                <w:sz w:val="26"/>
                <w:szCs w:val="26"/>
              </w:rPr>
              <w:t>- Thông tư số 27/2017/TT-BCT ngày 06/12/2017 của Bộ trưởng Bộ Công Thương sửa đổi, bổ sung Thông tư số 28/2015/TT-BCT ngày 20/8/2015 của Bộ Công Thương quy định việc thực hiện thí điểm tự chứng nhận xuất xứ hàng hóa trong Hiệp định thương mại hàng hóa ASEAN;</w:t>
            </w:r>
          </w:p>
          <w:p w14:paraId="66238D06" w14:textId="77777777" w:rsidR="00EA0D5B" w:rsidRPr="006D47B3" w:rsidRDefault="00EA0D5B" w:rsidP="00EA0D5B">
            <w:pPr>
              <w:jc w:val="both"/>
              <w:rPr>
                <w:sz w:val="26"/>
                <w:szCs w:val="26"/>
              </w:rPr>
            </w:pPr>
            <w:r w:rsidRPr="006D47B3">
              <w:rPr>
                <w:sz w:val="26"/>
                <w:szCs w:val="26"/>
              </w:rPr>
              <w:t>- Thông tư số 28/2015/TT-BCT ngày 20/8/2015 của Bộ trưởng Bộ Công Thương quy định việc thực hiện thí điểm tự chứng nhận xuất xứ hàng hóa trong Hiệp định thương mại hàng hóa ASEAN;</w:t>
            </w:r>
          </w:p>
          <w:p w14:paraId="7CE617A9" w14:textId="77777777" w:rsidR="00EA0D5B" w:rsidRPr="006D47B3" w:rsidRDefault="00EA0D5B" w:rsidP="00EA0D5B">
            <w:pPr>
              <w:jc w:val="both"/>
              <w:rPr>
                <w:sz w:val="26"/>
                <w:szCs w:val="26"/>
              </w:rPr>
            </w:pPr>
            <w:r w:rsidRPr="006D47B3">
              <w:rPr>
                <w:sz w:val="26"/>
                <w:szCs w:val="26"/>
              </w:rPr>
              <w:t>- Nghị quyết số 68/NQ-CP ngày 10/9/2014 về việc gia nhập Bản ghi nhớ thực hiện dự án thí điểm tự chứng nhận xuất xứ số 2 trong khuôn khổ ASEAN;</w:t>
            </w:r>
          </w:p>
          <w:p w14:paraId="2226B199" w14:textId="77777777" w:rsidR="00EA0D5B" w:rsidRPr="006D47B3" w:rsidRDefault="00EA0D5B" w:rsidP="00EA0D5B">
            <w:pPr>
              <w:jc w:val="both"/>
              <w:rPr>
                <w:sz w:val="26"/>
                <w:szCs w:val="26"/>
              </w:rPr>
            </w:pPr>
            <w:r w:rsidRPr="006D47B3">
              <w:rPr>
                <w:sz w:val="26"/>
                <w:szCs w:val="26"/>
              </w:rPr>
              <w:t>- Nghị quyết số 110/NQ-CP của Chính phủ ngày 23/7/2020 về việc phê duyệt Nghị định thư thứ nhất sửa đổi Hiệp định Thương mại hàng hóa ASEAN ký ngày 22/01/2019 tại Việt Nam;</w:t>
            </w:r>
          </w:p>
          <w:p w14:paraId="4177F028" w14:textId="77777777" w:rsidR="00EA0D5B" w:rsidRPr="006D47B3" w:rsidRDefault="00EA0D5B" w:rsidP="00EA0D5B">
            <w:pPr>
              <w:jc w:val="both"/>
              <w:rPr>
                <w:sz w:val="26"/>
                <w:szCs w:val="26"/>
              </w:rPr>
            </w:pPr>
            <w:r w:rsidRPr="006D47B3">
              <w:rPr>
                <w:sz w:val="26"/>
                <w:szCs w:val="26"/>
              </w:rPr>
              <w:t>- Thông tư số 19/2020/TT-BCT ngày 14/8/2020 của Bộ trưởng Bộ Công Thương sửa đổi, bổ sung các Thông tư quy định Quy tắc xuất xứ hàng hóa trong Hiệp định Thương mại hàng hóa ASEAN;</w:t>
            </w:r>
          </w:p>
          <w:p w14:paraId="31450380" w14:textId="77777777" w:rsidR="00EA0D5B" w:rsidRPr="006D47B3" w:rsidRDefault="00EA0D5B" w:rsidP="00EA0D5B">
            <w:pPr>
              <w:jc w:val="both"/>
              <w:rPr>
                <w:sz w:val="26"/>
                <w:szCs w:val="26"/>
              </w:rPr>
            </w:pPr>
            <w:r w:rsidRPr="006D47B3">
              <w:rPr>
                <w:sz w:val="26"/>
                <w:szCs w:val="26"/>
              </w:rPr>
              <w:t>- Thông tư số 40/2025/TT-BCT ngày 22/6/2025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tc>
      </w:tr>
      <w:tr w:rsidR="00DE4F86" w:rsidRPr="006D47B3" w14:paraId="15CB52F2" w14:textId="77777777" w:rsidTr="00D17D5C">
        <w:tc>
          <w:tcPr>
            <w:tcW w:w="709" w:type="dxa"/>
            <w:tcBorders>
              <w:top w:val="single" w:sz="4" w:space="0" w:color="auto"/>
              <w:left w:val="single" w:sz="4" w:space="0" w:color="auto"/>
              <w:bottom w:val="single" w:sz="4" w:space="0" w:color="auto"/>
              <w:right w:val="single" w:sz="4" w:space="0" w:color="auto"/>
            </w:tcBorders>
            <w:vAlign w:val="center"/>
          </w:tcPr>
          <w:p w14:paraId="16365F93" w14:textId="77777777" w:rsidR="00DE4F86" w:rsidRPr="006D47B3" w:rsidRDefault="00DE4F86" w:rsidP="00DE4F86">
            <w:pPr>
              <w:jc w:val="center"/>
              <w:rPr>
                <w:sz w:val="26"/>
                <w:szCs w:val="26"/>
              </w:rPr>
            </w:pPr>
            <w:r w:rsidRPr="006D47B3">
              <w:rPr>
                <w:sz w:val="26"/>
                <w:szCs w:val="26"/>
              </w:rPr>
              <w:t>36</w:t>
            </w:r>
          </w:p>
        </w:tc>
        <w:tc>
          <w:tcPr>
            <w:tcW w:w="1559" w:type="dxa"/>
            <w:tcBorders>
              <w:top w:val="single" w:sz="4" w:space="0" w:color="auto"/>
              <w:left w:val="single" w:sz="4" w:space="0" w:color="auto"/>
              <w:bottom w:val="single" w:sz="4" w:space="0" w:color="auto"/>
              <w:right w:val="single" w:sz="4" w:space="0" w:color="auto"/>
            </w:tcBorders>
            <w:vAlign w:val="center"/>
          </w:tcPr>
          <w:p w14:paraId="3EFD4047" w14:textId="77777777" w:rsidR="00DE4F86" w:rsidRPr="006D47B3" w:rsidRDefault="00DE4F86" w:rsidP="00DE4F86">
            <w:pPr>
              <w:jc w:val="both"/>
              <w:rPr>
                <w:sz w:val="26"/>
                <w:szCs w:val="26"/>
              </w:rPr>
            </w:pPr>
            <w:r w:rsidRPr="006D47B3">
              <w:rPr>
                <w:sz w:val="26"/>
                <w:szCs w:val="26"/>
              </w:rPr>
              <w:t>Cấp sửa đổi, bổ sung Văn bản chấp thuận tự chứng nhận xuất xứ hàng hóa trong ASEAN</w:t>
            </w:r>
          </w:p>
        </w:tc>
        <w:tc>
          <w:tcPr>
            <w:tcW w:w="3969" w:type="dxa"/>
            <w:tcBorders>
              <w:top w:val="single" w:sz="4" w:space="0" w:color="auto"/>
              <w:left w:val="single" w:sz="4" w:space="0" w:color="auto"/>
              <w:bottom w:val="single" w:sz="4" w:space="0" w:color="auto"/>
              <w:right w:val="single" w:sz="4" w:space="0" w:color="auto"/>
            </w:tcBorders>
            <w:vAlign w:val="center"/>
          </w:tcPr>
          <w:p w14:paraId="1497AE46" w14:textId="77777777" w:rsidR="00DE4F86" w:rsidRPr="006D47B3" w:rsidRDefault="00DE4F86" w:rsidP="00DE4F86">
            <w:pPr>
              <w:jc w:val="both"/>
              <w:rPr>
                <w:sz w:val="26"/>
                <w:szCs w:val="26"/>
              </w:rPr>
            </w:pPr>
            <w:r w:rsidRPr="006D47B3">
              <w:rPr>
                <w:sz w:val="26"/>
                <w:szCs w:val="26"/>
              </w:rPr>
              <w:t>1. Trường hợp thay đổi hoặc bổ sung mặt hàng đăng ký tự chứng nhận xuất xứ hàng hóa, trong vòng 14 ngày làm việc kể từ ngày tiếp nhận hồ sơ đầy đủ, hợp lệ và cập nhật kết quả kiểm tra thực tế năng lực sản xuất của thương nhân.</w:t>
            </w:r>
          </w:p>
          <w:p w14:paraId="1A057C0A" w14:textId="77777777" w:rsidR="00DE4F86" w:rsidRPr="006D47B3" w:rsidRDefault="00DE4F86" w:rsidP="00DE4F86">
            <w:pPr>
              <w:jc w:val="both"/>
              <w:rPr>
                <w:sz w:val="26"/>
                <w:szCs w:val="26"/>
              </w:rPr>
            </w:pPr>
            <w:r w:rsidRPr="006D47B3">
              <w:rPr>
                <w:sz w:val="26"/>
                <w:szCs w:val="26"/>
              </w:rPr>
              <w:t>2. Trường hợp thay đổi hoặc bổ sung người có thẩm quyền ký nội dung tự khai báo xuất xứ hàng hóa, trong vòng 03 ngày làm việc kể từ ngày tiếp nhận hồ sơ đầy đủ và hợp lệ của thương nhân.</w:t>
            </w:r>
          </w:p>
        </w:tc>
        <w:tc>
          <w:tcPr>
            <w:tcW w:w="3969" w:type="dxa"/>
            <w:tcBorders>
              <w:top w:val="single" w:sz="4" w:space="0" w:color="auto"/>
              <w:left w:val="single" w:sz="4" w:space="0" w:color="auto"/>
              <w:bottom w:val="single" w:sz="4" w:space="0" w:color="auto"/>
              <w:right w:val="single" w:sz="4" w:space="0" w:color="auto"/>
            </w:tcBorders>
          </w:tcPr>
          <w:p w14:paraId="481192F5" w14:textId="77777777" w:rsidR="00DE4F86" w:rsidRPr="006D47B3" w:rsidRDefault="00DE4F86" w:rsidP="00DE4F86">
            <w:pPr>
              <w:jc w:val="both"/>
              <w:rPr>
                <w:sz w:val="26"/>
                <w:szCs w:val="26"/>
              </w:rPr>
            </w:pPr>
            <w:r w:rsidRPr="008111D9">
              <w:rPr>
                <w:b/>
                <w:bCs/>
                <w:sz w:val="26"/>
                <w:szCs w:val="26"/>
              </w:rPr>
              <w:t>1. Địa điểm, cách thức nộp hồ sơ, nhận kết quả</w:t>
            </w:r>
            <w:r w:rsidRPr="006D47B3">
              <w:rPr>
                <w:sz w:val="26"/>
                <w:szCs w:val="26"/>
              </w:rPr>
              <w:t>:</w:t>
            </w:r>
          </w:p>
          <w:p w14:paraId="653F9B5E" w14:textId="77777777" w:rsidR="00DE4F86" w:rsidRPr="006D47B3" w:rsidRDefault="00DE4F86" w:rsidP="00DE4F86">
            <w:pPr>
              <w:jc w:val="both"/>
              <w:rPr>
                <w:sz w:val="26"/>
                <w:szCs w:val="26"/>
              </w:rPr>
            </w:pPr>
            <w:r w:rsidRPr="006D47B3">
              <w:rPr>
                <w:sz w:val="26"/>
                <w:szCs w:val="26"/>
              </w:rPr>
              <w:t>- Trực  tiếp  tại  Trung  tâm  Phục  vụ hành chính công tỉnh Lai Châu.</w:t>
            </w:r>
          </w:p>
          <w:p w14:paraId="5438413C" w14:textId="77777777" w:rsidR="00DE4F86" w:rsidRPr="006D47B3" w:rsidRDefault="00DE4F86" w:rsidP="00DE4F86">
            <w:pPr>
              <w:jc w:val="both"/>
              <w:rPr>
                <w:sz w:val="26"/>
                <w:szCs w:val="26"/>
              </w:rPr>
            </w:pPr>
            <w:r w:rsidRPr="006D47B3">
              <w:rPr>
                <w:sz w:val="26"/>
                <w:szCs w:val="26"/>
              </w:rPr>
              <w:t>+ Địa chỉ: Tầng 1, Tòa nhà số 2, khu hợp khối các đơn vị sự nghiệp, phường Tân Phong, tỉnh Lai Châu.</w:t>
            </w:r>
          </w:p>
          <w:p w14:paraId="0D2B7DB5" w14:textId="77777777" w:rsidR="00DE4F86" w:rsidRPr="006D47B3" w:rsidRDefault="00DE4F86" w:rsidP="00DE4F86">
            <w:pPr>
              <w:jc w:val="both"/>
              <w:rPr>
                <w:sz w:val="26"/>
                <w:szCs w:val="26"/>
              </w:rPr>
            </w:pPr>
            <w:r w:rsidRPr="006D47B3">
              <w:rPr>
                <w:sz w:val="26"/>
                <w:szCs w:val="26"/>
              </w:rPr>
              <w:t>+ Điện thoại: 0213.3796.888</w:t>
            </w:r>
            <w:r>
              <w:rPr>
                <w:sz w:val="26"/>
                <w:szCs w:val="26"/>
              </w:rPr>
              <w:t>.</w:t>
            </w:r>
          </w:p>
          <w:p w14:paraId="5882333D" w14:textId="77777777" w:rsidR="00DE4F86" w:rsidRDefault="00DE4F86" w:rsidP="00DE4F86">
            <w:pPr>
              <w:jc w:val="both"/>
              <w:rPr>
                <w:sz w:val="26"/>
                <w:szCs w:val="26"/>
              </w:rPr>
            </w:pPr>
            <w:r w:rsidRPr="006D47B3">
              <w:rPr>
                <w:sz w:val="26"/>
                <w:szCs w:val="26"/>
              </w:rPr>
              <w:t>- Nộp trực tuyến toàn trình qua Cổng dịch vụ công quốc gia tại địa chỉ:http://dichvucong.gov.vn.</w:t>
            </w:r>
          </w:p>
          <w:p w14:paraId="15F484A1" w14:textId="77777777" w:rsidR="00DE4F86" w:rsidRPr="006D47B3" w:rsidRDefault="00DE4F86" w:rsidP="00DE4F86">
            <w:pPr>
              <w:jc w:val="both"/>
              <w:rPr>
                <w:sz w:val="26"/>
                <w:szCs w:val="26"/>
              </w:rPr>
            </w:pPr>
            <w:r>
              <w:rPr>
                <w:sz w:val="26"/>
                <w:szCs w:val="26"/>
              </w:rPr>
              <w:t xml:space="preserve">- Nộp trực tuyến tại </w:t>
            </w:r>
            <w:r w:rsidRPr="006D47B3">
              <w:rPr>
                <w:sz w:val="26"/>
                <w:szCs w:val="26"/>
              </w:rPr>
              <w:t>Hệ thống quản lý và cấp chứng nhận xuất xứ điện tử của Bộ Công Thương tại địa chỉ www.ecosys.gov.vn</w:t>
            </w:r>
            <w:r>
              <w:rPr>
                <w:sz w:val="26"/>
                <w:szCs w:val="26"/>
              </w:rPr>
              <w:t>.</w:t>
            </w:r>
          </w:p>
          <w:p w14:paraId="6090C351" w14:textId="77777777" w:rsidR="00DE4F86" w:rsidRPr="006D47B3" w:rsidRDefault="00DE4F86" w:rsidP="00DE4F86">
            <w:pPr>
              <w:jc w:val="both"/>
              <w:rPr>
                <w:sz w:val="26"/>
                <w:szCs w:val="26"/>
              </w:rPr>
            </w:pPr>
            <w:r w:rsidRPr="006D47B3">
              <w:rPr>
                <w:sz w:val="26"/>
                <w:szCs w:val="26"/>
              </w:rPr>
              <w:t>- Qua dịch vụ bưu chính công ích.</w:t>
            </w:r>
          </w:p>
          <w:p w14:paraId="2CA1E86C" w14:textId="77777777" w:rsidR="00DE4F86" w:rsidRPr="009D5CEA" w:rsidRDefault="00DE4F86" w:rsidP="00DE4F86">
            <w:pPr>
              <w:jc w:val="both"/>
              <w:rPr>
                <w:b/>
                <w:bCs/>
                <w:sz w:val="26"/>
                <w:szCs w:val="26"/>
              </w:rPr>
            </w:pPr>
            <w:r w:rsidRPr="009D5CEA">
              <w:rPr>
                <w:b/>
                <w:bCs/>
                <w:sz w:val="26"/>
                <w:szCs w:val="26"/>
              </w:rPr>
              <w:t>2. Thời gian nhận hồ sơ và trả kết quả:</w:t>
            </w:r>
          </w:p>
          <w:p w14:paraId="5A5E4396" w14:textId="77777777" w:rsidR="00DE4F86" w:rsidRPr="006D47B3" w:rsidRDefault="00DE4F86" w:rsidP="00DE4F86">
            <w:pPr>
              <w:jc w:val="both"/>
              <w:rPr>
                <w:sz w:val="26"/>
                <w:szCs w:val="26"/>
              </w:rPr>
            </w:pPr>
            <w:r w:rsidRPr="006D47B3">
              <w:rPr>
                <w:sz w:val="26"/>
                <w:szCs w:val="26"/>
              </w:rPr>
              <w:t>Vào các ngày làm việc trong tuần (trừ ngày lễ, ngày tết, ngày nghỉ theo quy định):</w:t>
            </w:r>
          </w:p>
          <w:p w14:paraId="6D53AEDA" w14:textId="77777777" w:rsidR="00DE4F86" w:rsidRPr="006D47B3" w:rsidRDefault="00DE4F86" w:rsidP="00DE4F86">
            <w:pPr>
              <w:jc w:val="both"/>
              <w:rPr>
                <w:sz w:val="26"/>
                <w:szCs w:val="26"/>
              </w:rPr>
            </w:pPr>
            <w:r w:rsidRPr="006D47B3">
              <w:rPr>
                <w:sz w:val="26"/>
                <w:szCs w:val="26"/>
              </w:rPr>
              <w:t>+ Buổi sáng: Từ 07h30 đến 11h30.</w:t>
            </w:r>
          </w:p>
          <w:p w14:paraId="3E67C779" w14:textId="77777777" w:rsidR="00DE4F86" w:rsidRDefault="00DE4F86" w:rsidP="00DE4F86">
            <w:pPr>
              <w:jc w:val="both"/>
              <w:rPr>
                <w:sz w:val="26"/>
                <w:szCs w:val="26"/>
              </w:rPr>
            </w:pPr>
            <w:r w:rsidRPr="006D47B3">
              <w:rPr>
                <w:sz w:val="26"/>
                <w:szCs w:val="26"/>
              </w:rPr>
              <w:t>+ Buổi chiều: Từ 13h30 đến 17h00.</w:t>
            </w:r>
          </w:p>
          <w:p w14:paraId="2E5C448D" w14:textId="77777777" w:rsidR="00DE4F86" w:rsidRPr="00C16F0D" w:rsidRDefault="00DE4F86" w:rsidP="00DE4F86">
            <w:pPr>
              <w:rPr>
                <w:sz w:val="26"/>
                <w:szCs w:val="26"/>
              </w:rPr>
            </w:pPr>
          </w:p>
          <w:p w14:paraId="24BE95AA" w14:textId="77777777" w:rsidR="00DE4F86" w:rsidRPr="00C16F0D" w:rsidRDefault="00DE4F86" w:rsidP="00DE4F86">
            <w:pPr>
              <w:rPr>
                <w:sz w:val="26"/>
                <w:szCs w:val="26"/>
              </w:rPr>
            </w:pPr>
          </w:p>
          <w:p w14:paraId="3E805654" w14:textId="77777777" w:rsidR="00DE4F86" w:rsidRPr="00C16F0D" w:rsidRDefault="00DE4F86" w:rsidP="00DE4F86">
            <w:pPr>
              <w:rPr>
                <w:sz w:val="26"/>
                <w:szCs w:val="26"/>
              </w:rPr>
            </w:pPr>
          </w:p>
          <w:p w14:paraId="5C7C9780" w14:textId="77777777" w:rsidR="00DE4F86" w:rsidRPr="00C16F0D" w:rsidRDefault="00DE4F86" w:rsidP="00DE4F86">
            <w:pPr>
              <w:rPr>
                <w:sz w:val="26"/>
                <w:szCs w:val="26"/>
              </w:rPr>
            </w:pPr>
          </w:p>
          <w:p w14:paraId="32CCF22D" w14:textId="77777777" w:rsidR="00DE4F86" w:rsidRPr="00C16F0D" w:rsidRDefault="00DE4F86" w:rsidP="00DE4F86">
            <w:pPr>
              <w:rPr>
                <w:sz w:val="26"/>
                <w:szCs w:val="26"/>
              </w:rPr>
            </w:pPr>
          </w:p>
          <w:p w14:paraId="49DBA398" w14:textId="7B7378AB" w:rsidR="00DE4F86" w:rsidRPr="006D47B3" w:rsidRDefault="00DE4F86" w:rsidP="00DE4F86">
            <w:pPr>
              <w:jc w:val="both"/>
              <w:rPr>
                <w:sz w:val="26"/>
                <w:szCs w:val="26"/>
              </w:rPr>
            </w:pPr>
            <w:r>
              <w:rPr>
                <w:sz w:val="26"/>
                <w:szCs w:val="26"/>
              </w:rPr>
              <w:tab/>
            </w:r>
          </w:p>
        </w:tc>
        <w:tc>
          <w:tcPr>
            <w:tcW w:w="1134" w:type="dxa"/>
            <w:tcBorders>
              <w:top w:val="single" w:sz="4" w:space="0" w:color="auto"/>
              <w:left w:val="single" w:sz="4" w:space="0" w:color="auto"/>
              <w:bottom w:val="single" w:sz="4" w:space="0" w:color="auto"/>
              <w:right w:val="single" w:sz="4" w:space="0" w:color="auto"/>
            </w:tcBorders>
            <w:vAlign w:val="center"/>
          </w:tcPr>
          <w:p w14:paraId="0A1FE83F" w14:textId="6D496727" w:rsidR="00DE4F86" w:rsidRPr="006D47B3" w:rsidRDefault="00DE4F86" w:rsidP="00DE4F86">
            <w:pPr>
              <w:pBdr>
                <w:top w:val="none" w:sz="0" w:space="0" w:color="auto"/>
                <w:left w:val="none" w:sz="0" w:space="0" w:color="auto"/>
                <w:bottom w:val="none" w:sz="0" w:space="0" w:color="auto"/>
                <w:right w:val="none" w:sz="0" w:space="0" w:color="auto"/>
                <w:between w:val="none" w:sz="0" w:space="0" w:color="auto"/>
              </w:pBdr>
              <w:jc w:val="center"/>
              <w:rPr>
                <w:sz w:val="26"/>
                <w:szCs w:val="26"/>
                <w:lang w:val="nl-NL"/>
              </w:rPr>
            </w:pPr>
            <w:r>
              <w:rPr>
                <w:sz w:val="26"/>
                <w:szCs w:val="26"/>
                <w:lang w:val="nl-NL"/>
              </w:rPr>
              <w:t>Không quy định</w:t>
            </w:r>
          </w:p>
        </w:tc>
        <w:tc>
          <w:tcPr>
            <w:tcW w:w="4536" w:type="dxa"/>
            <w:tcBorders>
              <w:top w:val="single" w:sz="4" w:space="0" w:color="auto"/>
              <w:left w:val="single" w:sz="4" w:space="0" w:color="auto"/>
              <w:bottom w:val="single" w:sz="4" w:space="0" w:color="auto"/>
              <w:right w:val="single" w:sz="4" w:space="0" w:color="auto"/>
            </w:tcBorders>
            <w:vAlign w:val="center"/>
          </w:tcPr>
          <w:p w14:paraId="051D6D31" w14:textId="77777777" w:rsidR="00DE4F86" w:rsidRPr="006D47B3" w:rsidRDefault="00DE4F86" w:rsidP="00DE4F86">
            <w:pPr>
              <w:jc w:val="both"/>
              <w:rPr>
                <w:sz w:val="26"/>
                <w:szCs w:val="26"/>
              </w:rPr>
            </w:pPr>
            <w:r w:rsidRPr="006D47B3">
              <w:rPr>
                <w:sz w:val="26"/>
                <w:szCs w:val="26"/>
              </w:rPr>
              <w:t>- Nghị định số 31/2018/NĐ-CP ngày 08/3/2018 của Chính phủ quy định chi tiết Luật Quản lý ngoại thương về xuất xứ hàng hóa;</w:t>
            </w:r>
          </w:p>
          <w:p w14:paraId="54F29C09" w14:textId="77777777" w:rsidR="00DE4F86" w:rsidRPr="006D47B3" w:rsidRDefault="00DE4F86" w:rsidP="00DE4F86">
            <w:pPr>
              <w:jc w:val="both"/>
              <w:rPr>
                <w:sz w:val="26"/>
                <w:szCs w:val="26"/>
              </w:rPr>
            </w:pPr>
            <w:r w:rsidRPr="006D47B3">
              <w:rPr>
                <w:sz w:val="26"/>
                <w:szCs w:val="26"/>
              </w:rPr>
              <w:t>- Thông tư số 39/2018/TT-BCT ngày 30 tháng 10 năm 2018 Quy định kiểm tra, xác minh xuất xứ hàng hóa xuất khẩu;</w:t>
            </w:r>
          </w:p>
          <w:p w14:paraId="7A58D7B0" w14:textId="77777777" w:rsidR="00DE4F86" w:rsidRPr="006D47B3" w:rsidRDefault="00DE4F86" w:rsidP="00DE4F86">
            <w:pPr>
              <w:jc w:val="both"/>
              <w:rPr>
                <w:sz w:val="26"/>
                <w:szCs w:val="26"/>
              </w:rPr>
            </w:pPr>
            <w:r w:rsidRPr="006D47B3">
              <w:rPr>
                <w:sz w:val="26"/>
                <w:szCs w:val="26"/>
              </w:rPr>
              <w:t>- Thông tư số 19/2020/TT-BCT ngày 14/8/2020 của Bộ trưởng Bộ Công Thương sửa đổi, bổ sung các Thông tư quy định Quy tắc xuất xứ hàng hóa trong Hiệp định Thương mại hàng hóa ASEAN;</w:t>
            </w:r>
          </w:p>
          <w:p w14:paraId="3D5773A6" w14:textId="77777777" w:rsidR="00DE4F86" w:rsidRPr="006D47B3" w:rsidRDefault="00DE4F86" w:rsidP="00DE4F86">
            <w:pPr>
              <w:jc w:val="both"/>
              <w:rPr>
                <w:sz w:val="26"/>
                <w:szCs w:val="26"/>
              </w:rPr>
            </w:pPr>
            <w:r w:rsidRPr="006D47B3">
              <w:rPr>
                <w:sz w:val="26"/>
                <w:szCs w:val="26"/>
              </w:rPr>
              <w:t>- Thông tư số 40/2025/TT-BCT ngày 22/6/2025 quy định về cấp Giấy chứng nhận xuất xứ hàng hóa và chấp thuận bằng văn bản cho thương nhân tự chứng nhận xuất xứ hàng hóa xuất khẩu theo khoản 6 Điều 28 Nghị định số 146/2025/NĐ-CP ngày 12 tháng 6 năm 2025 của Chính phủ quy định về phân quyền, phân cấp trong lĩnh vực công nghiệp và thương mại;</w:t>
            </w:r>
          </w:p>
          <w:p w14:paraId="5EFC72C2" w14:textId="77777777" w:rsidR="00DE4F86" w:rsidRPr="006D47B3" w:rsidRDefault="00DE4F86" w:rsidP="00DE4F86">
            <w:pPr>
              <w:jc w:val="both"/>
              <w:rPr>
                <w:sz w:val="26"/>
                <w:szCs w:val="26"/>
              </w:rPr>
            </w:pPr>
            <w:r w:rsidRPr="006D47B3">
              <w:rPr>
                <w:sz w:val="26"/>
                <w:szCs w:val="26"/>
              </w:rPr>
              <w:t>- Nghị quyết số 110/NQ-CP của Chính phủ ngày 23/7/2020 về việc phê duyệt Nghị định thư thứ nhất sửa đổi Hiệp định Thương mại hàng hóa ASEAN ký ngày 22/01/2019 tại Việt Nam.</w:t>
            </w:r>
          </w:p>
        </w:tc>
      </w:tr>
    </w:tbl>
    <w:p w14:paraId="3439D8EB" w14:textId="77777777" w:rsidR="00C71116" w:rsidRPr="00B35CA5" w:rsidRDefault="00C71116">
      <w:pPr>
        <w:rPr>
          <w:sz w:val="26"/>
          <w:szCs w:val="26"/>
        </w:rPr>
      </w:pPr>
    </w:p>
    <w:sectPr w:rsidR="00C71116" w:rsidRPr="00B35CA5" w:rsidSect="006022B1">
      <w:headerReference w:type="default" r:id="rId9"/>
      <w:pgSz w:w="16840" w:h="11907" w:orient="landscape" w:code="9"/>
      <w:pgMar w:top="426"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93865" w14:textId="77777777" w:rsidR="00E23ECE" w:rsidRDefault="00E23ECE">
      <w:r>
        <w:separator/>
      </w:r>
    </w:p>
  </w:endnote>
  <w:endnote w:type="continuationSeparator" w:id="0">
    <w:p w14:paraId="58E86C5C" w14:textId="77777777" w:rsidR="00E23ECE" w:rsidRDefault="00E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92EA" w14:textId="77777777" w:rsidR="00E23ECE" w:rsidRDefault="00E23ECE">
      <w:r>
        <w:separator/>
      </w:r>
    </w:p>
  </w:footnote>
  <w:footnote w:type="continuationSeparator" w:id="0">
    <w:p w14:paraId="6B711CB3" w14:textId="77777777" w:rsidR="00E23ECE" w:rsidRDefault="00E2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21203905"/>
      <w:docPartObj>
        <w:docPartGallery w:val="Page Numbers (Top of Page)"/>
        <w:docPartUnique/>
      </w:docPartObj>
    </w:sdtPr>
    <w:sdtEndPr>
      <w:rPr>
        <w:noProof/>
      </w:rPr>
    </w:sdtEndPr>
    <w:sdtContent>
      <w:p w14:paraId="04E2FE75" w14:textId="253B7E6C" w:rsidR="00997B5C" w:rsidRPr="00DF1979" w:rsidRDefault="00997B5C">
        <w:pPr>
          <w:pStyle w:val="Header"/>
          <w:jc w:val="center"/>
          <w:rPr>
            <w:rFonts w:ascii="Times New Roman" w:hAnsi="Times New Roman" w:cs="Times New Roman"/>
          </w:rPr>
        </w:pPr>
        <w:r w:rsidRPr="00DF1979">
          <w:rPr>
            <w:rFonts w:ascii="Times New Roman" w:hAnsi="Times New Roman" w:cs="Times New Roman"/>
          </w:rPr>
          <w:fldChar w:fldCharType="begin"/>
        </w:r>
        <w:r w:rsidRPr="00DF1979">
          <w:rPr>
            <w:rFonts w:ascii="Times New Roman" w:hAnsi="Times New Roman" w:cs="Times New Roman"/>
          </w:rPr>
          <w:instrText xml:space="preserve"> PAGE   \* MERGEFORMAT </w:instrText>
        </w:r>
        <w:r w:rsidRPr="00DF1979">
          <w:rPr>
            <w:rFonts w:ascii="Times New Roman" w:hAnsi="Times New Roman" w:cs="Times New Roman"/>
          </w:rPr>
          <w:fldChar w:fldCharType="separate"/>
        </w:r>
        <w:r w:rsidR="003F7693">
          <w:rPr>
            <w:rFonts w:ascii="Times New Roman" w:hAnsi="Times New Roman" w:cs="Times New Roman"/>
            <w:noProof/>
          </w:rPr>
          <w:t>35</w:t>
        </w:r>
        <w:r w:rsidRPr="00DF1979">
          <w:rPr>
            <w:rFonts w:ascii="Times New Roman" w:hAnsi="Times New Roman" w:cs="Times New Roman"/>
            <w:noProof/>
          </w:rPr>
          <w:fldChar w:fldCharType="end"/>
        </w:r>
      </w:p>
    </w:sdtContent>
  </w:sdt>
  <w:p w14:paraId="0ECCB204" w14:textId="77777777" w:rsidR="00D17D5C" w:rsidRDefault="00D17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E74"/>
    <w:multiLevelType w:val="hybridMultilevel"/>
    <w:tmpl w:val="6D388182"/>
    <w:lvl w:ilvl="0" w:tplc="BED4445C">
      <w:start w:val="1"/>
      <w:numFmt w:val="bullet"/>
      <w:lvlText w:val="-"/>
      <w:lvlJc w:val="left"/>
      <w:pPr>
        <w:ind w:left="720" w:hanging="359"/>
      </w:pPr>
      <w:rPr>
        <w:rFonts w:ascii="Times New Roman" w:eastAsia="Calibri" w:hAnsi="Times New Roman" w:cs="Times New Roman" w:hint="default"/>
      </w:rPr>
    </w:lvl>
    <w:lvl w:ilvl="1" w:tplc="13203ADA">
      <w:start w:val="1"/>
      <w:numFmt w:val="bullet"/>
      <w:lvlText w:val="o"/>
      <w:lvlJc w:val="left"/>
      <w:pPr>
        <w:ind w:left="1440" w:hanging="359"/>
      </w:pPr>
      <w:rPr>
        <w:rFonts w:ascii="Courier New" w:hAnsi="Courier New" w:cs="Courier New" w:hint="default"/>
      </w:rPr>
    </w:lvl>
    <w:lvl w:ilvl="2" w:tplc="2410F15A">
      <w:start w:val="1"/>
      <w:numFmt w:val="bullet"/>
      <w:lvlText w:val=""/>
      <w:lvlJc w:val="left"/>
      <w:pPr>
        <w:ind w:left="2160" w:hanging="359"/>
      </w:pPr>
      <w:rPr>
        <w:rFonts w:ascii="Wingdings" w:hAnsi="Wingdings" w:hint="default"/>
      </w:rPr>
    </w:lvl>
    <w:lvl w:ilvl="3" w:tplc="946804B2">
      <w:start w:val="1"/>
      <w:numFmt w:val="bullet"/>
      <w:lvlText w:val=""/>
      <w:lvlJc w:val="left"/>
      <w:pPr>
        <w:ind w:left="2880" w:hanging="359"/>
      </w:pPr>
      <w:rPr>
        <w:rFonts w:ascii="Symbol" w:hAnsi="Symbol" w:hint="default"/>
      </w:rPr>
    </w:lvl>
    <w:lvl w:ilvl="4" w:tplc="96801068">
      <w:start w:val="1"/>
      <w:numFmt w:val="bullet"/>
      <w:lvlText w:val="o"/>
      <w:lvlJc w:val="left"/>
      <w:pPr>
        <w:ind w:left="3600" w:hanging="359"/>
      </w:pPr>
      <w:rPr>
        <w:rFonts w:ascii="Courier New" w:hAnsi="Courier New" w:cs="Courier New" w:hint="default"/>
      </w:rPr>
    </w:lvl>
    <w:lvl w:ilvl="5" w:tplc="EB7A5C20">
      <w:start w:val="1"/>
      <w:numFmt w:val="bullet"/>
      <w:lvlText w:val=""/>
      <w:lvlJc w:val="left"/>
      <w:pPr>
        <w:ind w:left="4320" w:hanging="359"/>
      </w:pPr>
      <w:rPr>
        <w:rFonts w:ascii="Wingdings" w:hAnsi="Wingdings" w:hint="default"/>
      </w:rPr>
    </w:lvl>
    <w:lvl w:ilvl="6" w:tplc="ACCEE760">
      <w:start w:val="1"/>
      <w:numFmt w:val="bullet"/>
      <w:lvlText w:val=""/>
      <w:lvlJc w:val="left"/>
      <w:pPr>
        <w:ind w:left="5040" w:hanging="359"/>
      </w:pPr>
      <w:rPr>
        <w:rFonts w:ascii="Symbol" w:hAnsi="Symbol" w:hint="default"/>
      </w:rPr>
    </w:lvl>
    <w:lvl w:ilvl="7" w:tplc="E280C76C">
      <w:start w:val="1"/>
      <w:numFmt w:val="bullet"/>
      <w:lvlText w:val="o"/>
      <w:lvlJc w:val="left"/>
      <w:pPr>
        <w:ind w:left="5760" w:hanging="359"/>
      </w:pPr>
      <w:rPr>
        <w:rFonts w:ascii="Courier New" w:hAnsi="Courier New" w:cs="Courier New" w:hint="default"/>
      </w:rPr>
    </w:lvl>
    <w:lvl w:ilvl="8" w:tplc="09263592">
      <w:start w:val="1"/>
      <w:numFmt w:val="bullet"/>
      <w:lvlText w:val=""/>
      <w:lvlJc w:val="left"/>
      <w:pPr>
        <w:ind w:left="6480" w:hanging="359"/>
      </w:pPr>
      <w:rPr>
        <w:rFonts w:ascii="Wingdings" w:hAnsi="Wingdings" w:hint="default"/>
      </w:rPr>
    </w:lvl>
  </w:abstractNum>
  <w:abstractNum w:abstractNumId="1">
    <w:nsid w:val="0AB1487E"/>
    <w:multiLevelType w:val="hybridMultilevel"/>
    <w:tmpl w:val="A37E8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C01A9"/>
    <w:multiLevelType w:val="hybridMultilevel"/>
    <w:tmpl w:val="CA280C48"/>
    <w:lvl w:ilvl="0" w:tplc="A7D2983E">
      <w:start w:val="1"/>
      <w:numFmt w:val="decimal"/>
      <w:lvlText w:val="%1."/>
      <w:lvlJc w:val="left"/>
      <w:pPr>
        <w:ind w:left="360" w:hanging="359"/>
      </w:pPr>
    </w:lvl>
    <w:lvl w:ilvl="1" w:tplc="0520202E">
      <w:start w:val="1"/>
      <w:numFmt w:val="lowerLetter"/>
      <w:lvlText w:val="%2."/>
      <w:lvlJc w:val="left"/>
      <w:pPr>
        <w:ind w:left="1440" w:hanging="359"/>
      </w:pPr>
    </w:lvl>
    <w:lvl w:ilvl="2" w:tplc="D1C621CA">
      <w:start w:val="1"/>
      <w:numFmt w:val="lowerRoman"/>
      <w:lvlText w:val="%3."/>
      <w:lvlJc w:val="right"/>
      <w:pPr>
        <w:ind w:left="2160" w:hanging="179"/>
      </w:pPr>
    </w:lvl>
    <w:lvl w:ilvl="3" w:tplc="8CE0CE7C">
      <w:start w:val="1"/>
      <w:numFmt w:val="decimal"/>
      <w:lvlText w:val="%4."/>
      <w:lvlJc w:val="left"/>
      <w:pPr>
        <w:ind w:left="2880" w:hanging="359"/>
      </w:pPr>
    </w:lvl>
    <w:lvl w:ilvl="4" w:tplc="2B0CCA3C">
      <w:start w:val="1"/>
      <w:numFmt w:val="lowerLetter"/>
      <w:lvlText w:val="%5."/>
      <w:lvlJc w:val="left"/>
      <w:pPr>
        <w:ind w:left="3600" w:hanging="359"/>
      </w:pPr>
    </w:lvl>
    <w:lvl w:ilvl="5" w:tplc="DB1C6760">
      <w:start w:val="1"/>
      <w:numFmt w:val="lowerRoman"/>
      <w:lvlText w:val="%6."/>
      <w:lvlJc w:val="right"/>
      <w:pPr>
        <w:ind w:left="4320" w:hanging="179"/>
      </w:pPr>
    </w:lvl>
    <w:lvl w:ilvl="6" w:tplc="5094AA2A">
      <w:start w:val="1"/>
      <w:numFmt w:val="decimal"/>
      <w:lvlText w:val="%7."/>
      <w:lvlJc w:val="left"/>
      <w:pPr>
        <w:ind w:left="5040" w:hanging="359"/>
      </w:pPr>
    </w:lvl>
    <w:lvl w:ilvl="7" w:tplc="A3D0CA92">
      <w:start w:val="1"/>
      <w:numFmt w:val="lowerLetter"/>
      <w:lvlText w:val="%8."/>
      <w:lvlJc w:val="left"/>
      <w:pPr>
        <w:ind w:left="5760" w:hanging="359"/>
      </w:pPr>
    </w:lvl>
    <w:lvl w:ilvl="8" w:tplc="E0DAA0EE">
      <w:start w:val="1"/>
      <w:numFmt w:val="lowerRoman"/>
      <w:lvlText w:val="%9."/>
      <w:lvlJc w:val="right"/>
      <w:pPr>
        <w:ind w:left="6480" w:hanging="179"/>
      </w:pPr>
    </w:lvl>
  </w:abstractNum>
  <w:abstractNum w:abstractNumId="3">
    <w:nsid w:val="0F573E52"/>
    <w:multiLevelType w:val="hybridMultilevel"/>
    <w:tmpl w:val="1EB6B42C"/>
    <w:lvl w:ilvl="0" w:tplc="6EB0F06E">
      <w:start w:val="1"/>
      <w:numFmt w:val="decimal"/>
      <w:lvlText w:val="%1."/>
      <w:lvlJc w:val="left"/>
      <w:pPr>
        <w:ind w:left="360" w:hanging="359"/>
      </w:pPr>
    </w:lvl>
    <w:lvl w:ilvl="1" w:tplc="3CE0E280">
      <w:start w:val="1"/>
      <w:numFmt w:val="lowerLetter"/>
      <w:lvlText w:val="%2."/>
      <w:lvlJc w:val="left"/>
      <w:pPr>
        <w:ind w:left="1080" w:hanging="359"/>
      </w:pPr>
    </w:lvl>
    <w:lvl w:ilvl="2" w:tplc="CA9695D6">
      <w:start w:val="1"/>
      <w:numFmt w:val="lowerRoman"/>
      <w:lvlText w:val="%3."/>
      <w:lvlJc w:val="right"/>
      <w:pPr>
        <w:ind w:left="1800" w:hanging="179"/>
      </w:pPr>
    </w:lvl>
    <w:lvl w:ilvl="3" w:tplc="DC4CD3FA">
      <w:start w:val="1"/>
      <w:numFmt w:val="decimal"/>
      <w:lvlText w:val="%4."/>
      <w:lvlJc w:val="left"/>
      <w:pPr>
        <w:ind w:left="2520" w:hanging="359"/>
      </w:pPr>
    </w:lvl>
    <w:lvl w:ilvl="4" w:tplc="D7BE33BC">
      <w:start w:val="1"/>
      <w:numFmt w:val="lowerLetter"/>
      <w:lvlText w:val="%5."/>
      <w:lvlJc w:val="left"/>
      <w:pPr>
        <w:ind w:left="3240" w:hanging="359"/>
      </w:pPr>
    </w:lvl>
    <w:lvl w:ilvl="5" w:tplc="2454ECB2">
      <w:start w:val="1"/>
      <w:numFmt w:val="lowerRoman"/>
      <w:lvlText w:val="%6."/>
      <w:lvlJc w:val="right"/>
      <w:pPr>
        <w:ind w:left="3960" w:hanging="179"/>
      </w:pPr>
    </w:lvl>
    <w:lvl w:ilvl="6" w:tplc="F7A07928">
      <w:start w:val="1"/>
      <w:numFmt w:val="decimal"/>
      <w:lvlText w:val="%7."/>
      <w:lvlJc w:val="left"/>
      <w:pPr>
        <w:ind w:left="4680" w:hanging="359"/>
      </w:pPr>
    </w:lvl>
    <w:lvl w:ilvl="7" w:tplc="5F4E8FB4">
      <w:start w:val="1"/>
      <w:numFmt w:val="lowerLetter"/>
      <w:lvlText w:val="%8."/>
      <w:lvlJc w:val="left"/>
      <w:pPr>
        <w:ind w:left="5400" w:hanging="359"/>
      </w:pPr>
    </w:lvl>
    <w:lvl w:ilvl="8" w:tplc="68A01D70">
      <w:start w:val="1"/>
      <w:numFmt w:val="lowerRoman"/>
      <w:lvlText w:val="%9."/>
      <w:lvlJc w:val="right"/>
      <w:pPr>
        <w:ind w:left="6120" w:hanging="179"/>
      </w:pPr>
    </w:lvl>
  </w:abstractNum>
  <w:abstractNum w:abstractNumId="4">
    <w:nsid w:val="16F73629"/>
    <w:multiLevelType w:val="hybridMultilevel"/>
    <w:tmpl w:val="F4C4B92C"/>
    <w:lvl w:ilvl="0" w:tplc="3BE410BA">
      <w:start w:val="1"/>
      <w:numFmt w:val="bullet"/>
      <w:lvlText w:val="-"/>
      <w:lvlJc w:val="left"/>
      <w:pPr>
        <w:ind w:left="720" w:hanging="359"/>
      </w:pPr>
      <w:rPr>
        <w:rFonts w:ascii="Times New Roman" w:eastAsia="Calibri" w:hAnsi="Times New Roman" w:cs="Times New Roman" w:hint="default"/>
        <w:b w:val="0"/>
        <w:sz w:val="28"/>
      </w:rPr>
    </w:lvl>
    <w:lvl w:ilvl="1" w:tplc="07AED980">
      <w:start w:val="1"/>
      <w:numFmt w:val="bullet"/>
      <w:lvlText w:val="o"/>
      <w:lvlJc w:val="left"/>
      <w:pPr>
        <w:ind w:left="1440" w:hanging="359"/>
      </w:pPr>
      <w:rPr>
        <w:rFonts w:ascii="Courier New" w:hAnsi="Courier New" w:cs="Courier New" w:hint="default"/>
      </w:rPr>
    </w:lvl>
    <w:lvl w:ilvl="2" w:tplc="856E60BE">
      <w:start w:val="1"/>
      <w:numFmt w:val="bullet"/>
      <w:lvlText w:val=""/>
      <w:lvlJc w:val="left"/>
      <w:pPr>
        <w:ind w:left="2160" w:hanging="359"/>
      </w:pPr>
      <w:rPr>
        <w:rFonts w:ascii="Wingdings" w:hAnsi="Wingdings" w:hint="default"/>
      </w:rPr>
    </w:lvl>
    <w:lvl w:ilvl="3" w:tplc="B51C90B8">
      <w:start w:val="1"/>
      <w:numFmt w:val="bullet"/>
      <w:lvlText w:val=""/>
      <w:lvlJc w:val="left"/>
      <w:pPr>
        <w:ind w:left="2880" w:hanging="359"/>
      </w:pPr>
      <w:rPr>
        <w:rFonts w:ascii="Symbol" w:hAnsi="Symbol" w:hint="default"/>
      </w:rPr>
    </w:lvl>
    <w:lvl w:ilvl="4" w:tplc="6EFC17CC">
      <w:start w:val="1"/>
      <w:numFmt w:val="bullet"/>
      <w:lvlText w:val="o"/>
      <w:lvlJc w:val="left"/>
      <w:pPr>
        <w:ind w:left="3600" w:hanging="359"/>
      </w:pPr>
      <w:rPr>
        <w:rFonts w:ascii="Courier New" w:hAnsi="Courier New" w:cs="Courier New" w:hint="default"/>
      </w:rPr>
    </w:lvl>
    <w:lvl w:ilvl="5" w:tplc="58C62820">
      <w:start w:val="1"/>
      <w:numFmt w:val="bullet"/>
      <w:lvlText w:val=""/>
      <w:lvlJc w:val="left"/>
      <w:pPr>
        <w:ind w:left="4320" w:hanging="359"/>
      </w:pPr>
      <w:rPr>
        <w:rFonts w:ascii="Wingdings" w:hAnsi="Wingdings" w:hint="default"/>
      </w:rPr>
    </w:lvl>
    <w:lvl w:ilvl="6" w:tplc="B478D710">
      <w:start w:val="1"/>
      <w:numFmt w:val="bullet"/>
      <w:lvlText w:val=""/>
      <w:lvlJc w:val="left"/>
      <w:pPr>
        <w:ind w:left="5040" w:hanging="359"/>
      </w:pPr>
      <w:rPr>
        <w:rFonts w:ascii="Symbol" w:hAnsi="Symbol" w:hint="default"/>
      </w:rPr>
    </w:lvl>
    <w:lvl w:ilvl="7" w:tplc="0B12FFF2">
      <w:start w:val="1"/>
      <w:numFmt w:val="bullet"/>
      <w:lvlText w:val="o"/>
      <w:lvlJc w:val="left"/>
      <w:pPr>
        <w:ind w:left="5760" w:hanging="359"/>
      </w:pPr>
      <w:rPr>
        <w:rFonts w:ascii="Courier New" w:hAnsi="Courier New" w:cs="Courier New" w:hint="default"/>
      </w:rPr>
    </w:lvl>
    <w:lvl w:ilvl="8" w:tplc="7E68BFF2">
      <w:start w:val="1"/>
      <w:numFmt w:val="bullet"/>
      <w:lvlText w:val=""/>
      <w:lvlJc w:val="left"/>
      <w:pPr>
        <w:ind w:left="6480" w:hanging="359"/>
      </w:pPr>
      <w:rPr>
        <w:rFonts w:ascii="Wingdings" w:hAnsi="Wingdings" w:hint="default"/>
      </w:rPr>
    </w:lvl>
  </w:abstractNum>
  <w:abstractNum w:abstractNumId="5">
    <w:nsid w:val="224910B9"/>
    <w:multiLevelType w:val="hybridMultilevel"/>
    <w:tmpl w:val="88989D04"/>
    <w:lvl w:ilvl="0" w:tplc="4B58E148">
      <w:start w:val="1"/>
      <w:numFmt w:val="decimal"/>
      <w:lvlText w:val="%1."/>
      <w:lvlJc w:val="left"/>
      <w:pPr>
        <w:ind w:left="1069" w:hanging="359"/>
      </w:pPr>
    </w:lvl>
    <w:lvl w:ilvl="1" w:tplc="40600296">
      <w:start w:val="1"/>
      <w:numFmt w:val="lowerLetter"/>
      <w:lvlText w:val="%2."/>
      <w:lvlJc w:val="left"/>
      <w:pPr>
        <w:ind w:left="1789" w:hanging="359"/>
      </w:pPr>
    </w:lvl>
    <w:lvl w:ilvl="2" w:tplc="949C9594">
      <w:start w:val="1"/>
      <w:numFmt w:val="lowerRoman"/>
      <w:lvlText w:val="%3."/>
      <w:lvlJc w:val="right"/>
      <w:pPr>
        <w:ind w:left="2509" w:hanging="179"/>
      </w:pPr>
    </w:lvl>
    <w:lvl w:ilvl="3" w:tplc="E5B0336C">
      <w:start w:val="1"/>
      <w:numFmt w:val="decimal"/>
      <w:lvlText w:val="%4."/>
      <w:lvlJc w:val="left"/>
      <w:pPr>
        <w:ind w:left="3229" w:hanging="359"/>
      </w:pPr>
    </w:lvl>
    <w:lvl w:ilvl="4" w:tplc="32822262">
      <w:start w:val="1"/>
      <w:numFmt w:val="lowerLetter"/>
      <w:lvlText w:val="%5."/>
      <w:lvlJc w:val="left"/>
      <w:pPr>
        <w:ind w:left="3949" w:hanging="359"/>
      </w:pPr>
    </w:lvl>
    <w:lvl w:ilvl="5" w:tplc="82CADFC6">
      <w:start w:val="1"/>
      <w:numFmt w:val="lowerRoman"/>
      <w:lvlText w:val="%6."/>
      <w:lvlJc w:val="right"/>
      <w:pPr>
        <w:ind w:left="4669" w:hanging="179"/>
      </w:pPr>
    </w:lvl>
    <w:lvl w:ilvl="6" w:tplc="34CAB63E">
      <w:start w:val="1"/>
      <w:numFmt w:val="decimal"/>
      <w:lvlText w:val="%7."/>
      <w:lvlJc w:val="left"/>
      <w:pPr>
        <w:ind w:left="5389" w:hanging="359"/>
      </w:pPr>
    </w:lvl>
    <w:lvl w:ilvl="7" w:tplc="FC9EC19C">
      <w:start w:val="1"/>
      <w:numFmt w:val="lowerLetter"/>
      <w:lvlText w:val="%8."/>
      <w:lvlJc w:val="left"/>
      <w:pPr>
        <w:ind w:left="6109" w:hanging="359"/>
      </w:pPr>
    </w:lvl>
    <w:lvl w:ilvl="8" w:tplc="3580F116">
      <w:start w:val="1"/>
      <w:numFmt w:val="lowerRoman"/>
      <w:lvlText w:val="%9."/>
      <w:lvlJc w:val="right"/>
      <w:pPr>
        <w:ind w:left="6829" w:hanging="179"/>
      </w:pPr>
    </w:lvl>
  </w:abstractNum>
  <w:abstractNum w:abstractNumId="6">
    <w:nsid w:val="225B347B"/>
    <w:multiLevelType w:val="hybridMultilevel"/>
    <w:tmpl w:val="2366803E"/>
    <w:lvl w:ilvl="0" w:tplc="36E41DE2">
      <w:start w:val="1"/>
      <w:numFmt w:val="decimal"/>
      <w:lvlText w:val="%1."/>
      <w:lvlJc w:val="left"/>
      <w:pPr>
        <w:ind w:left="502" w:hanging="359"/>
      </w:pPr>
    </w:lvl>
    <w:lvl w:ilvl="1" w:tplc="E27AE7E6">
      <w:start w:val="1"/>
      <w:numFmt w:val="lowerLetter"/>
      <w:lvlText w:val="%2."/>
      <w:lvlJc w:val="left"/>
      <w:pPr>
        <w:ind w:left="1222" w:hanging="359"/>
      </w:pPr>
    </w:lvl>
    <w:lvl w:ilvl="2" w:tplc="DF929448">
      <w:start w:val="1"/>
      <w:numFmt w:val="lowerRoman"/>
      <w:lvlText w:val="%3."/>
      <w:lvlJc w:val="right"/>
      <w:pPr>
        <w:ind w:left="1942" w:hanging="179"/>
      </w:pPr>
    </w:lvl>
    <w:lvl w:ilvl="3" w:tplc="249CF652">
      <w:start w:val="1"/>
      <w:numFmt w:val="decimal"/>
      <w:lvlText w:val="%4."/>
      <w:lvlJc w:val="left"/>
      <w:pPr>
        <w:ind w:left="2662" w:hanging="359"/>
      </w:pPr>
    </w:lvl>
    <w:lvl w:ilvl="4" w:tplc="4E22D192">
      <w:start w:val="1"/>
      <w:numFmt w:val="lowerLetter"/>
      <w:lvlText w:val="%5."/>
      <w:lvlJc w:val="left"/>
      <w:pPr>
        <w:ind w:left="3382" w:hanging="359"/>
      </w:pPr>
    </w:lvl>
    <w:lvl w:ilvl="5" w:tplc="61FEED22">
      <w:start w:val="1"/>
      <w:numFmt w:val="lowerRoman"/>
      <w:lvlText w:val="%6."/>
      <w:lvlJc w:val="right"/>
      <w:pPr>
        <w:ind w:left="4102" w:hanging="179"/>
      </w:pPr>
    </w:lvl>
    <w:lvl w:ilvl="6" w:tplc="B26692E4">
      <w:start w:val="1"/>
      <w:numFmt w:val="decimal"/>
      <w:lvlText w:val="%7."/>
      <w:lvlJc w:val="left"/>
      <w:pPr>
        <w:ind w:left="4822" w:hanging="359"/>
      </w:pPr>
    </w:lvl>
    <w:lvl w:ilvl="7" w:tplc="9BBCF600">
      <w:start w:val="1"/>
      <w:numFmt w:val="lowerLetter"/>
      <w:lvlText w:val="%8."/>
      <w:lvlJc w:val="left"/>
      <w:pPr>
        <w:ind w:left="5542" w:hanging="359"/>
      </w:pPr>
    </w:lvl>
    <w:lvl w:ilvl="8" w:tplc="FFA2B7C4">
      <w:start w:val="1"/>
      <w:numFmt w:val="lowerRoman"/>
      <w:lvlText w:val="%9."/>
      <w:lvlJc w:val="right"/>
      <w:pPr>
        <w:ind w:left="6262" w:hanging="179"/>
      </w:pPr>
    </w:lvl>
  </w:abstractNum>
  <w:abstractNum w:abstractNumId="7">
    <w:nsid w:val="2D7B04FA"/>
    <w:multiLevelType w:val="hybridMultilevel"/>
    <w:tmpl w:val="2F1C9772"/>
    <w:lvl w:ilvl="0" w:tplc="7E9A61EA">
      <w:start w:val="1"/>
      <w:numFmt w:val="decimal"/>
      <w:lvlText w:val="%1."/>
      <w:lvlJc w:val="left"/>
      <w:pPr>
        <w:ind w:left="810" w:hanging="359"/>
      </w:pPr>
      <w:rPr>
        <w:b w:val="0"/>
      </w:rPr>
    </w:lvl>
    <w:lvl w:ilvl="1" w:tplc="B7D01F64">
      <w:start w:val="1"/>
      <w:numFmt w:val="lowerLetter"/>
      <w:lvlText w:val="%2."/>
      <w:lvlJc w:val="left"/>
      <w:pPr>
        <w:ind w:left="1222" w:hanging="359"/>
      </w:pPr>
    </w:lvl>
    <w:lvl w:ilvl="2" w:tplc="AD066936">
      <w:start w:val="1"/>
      <w:numFmt w:val="lowerRoman"/>
      <w:lvlText w:val="%3."/>
      <w:lvlJc w:val="right"/>
      <w:pPr>
        <w:ind w:left="1942" w:hanging="179"/>
      </w:pPr>
    </w:lvl>
    <w:lvl w:ilvl="3" w:tplc="B1CC509E">
      <w:start w:val="1"/>
      <w:numFmt w:val="decimal"/>
      <w:lvlText w:val="%4."/>
      <w:lvlJc w:val="left"/>
      <w:pPr>
        <w:ind w:left="2662" w:hanging="359"/>
      </w:pPr>
    </w:lvl>
    <w:lvl w:ilvl="4" w:tplc="0D9A4A90">
      <w:start w:val="1"/>
      <w:numFmt w:val="lowerLetter"/>
      <w:lvlText w:val="%5."/>
      <w:lvlJc w:val="left"/>
      <w:pPr>
        <w:ind w:left="3382" w:hanging="359"/>
      </w:pPr>
    </w:lvl>
    <w:lvl w:ilvl="5" w:tplc="F5927E3E">
      <w:start w:val="1"/>
      <w:numFmt w:val="lowerRoman"/>
      <w:lvlText w:val="%6."/>
      <w:lvlJc w:val="right"/>
      <w:pPr>
        <w:ind w:left="4102" w:hanging="179"/>
      </w:pPr>
    </w:lvl>
    <w:lvl w:ilvl="6" w:tplc="ADDEAAA0">
      <w:start w:val="1"/>
      <w:numFmt w:val="decimal"/>
      <w:lvlText w:val="%7."/>
      <w:lvlJc w:val="left"/>
      <w:pPr>
        <w:ind w:left="4822" w:hanging="359"/>
      </w:pPr>
    </w:lvl>
    <w:lvl w:ilvl="7" w:tplc="6F4C54C4">
      <w:start w:val="1"/>
      <w:numFmt w:val="lowerLetter"/>
      <w:lvlText w:val="%8."/>
      <w:lvlJc w:val="left"/>
      <w:pPr>
        <w:ind w:left="5542" w:hanging="359"/>
      </w:pPr>
    </w:lvl>
    <w:lvl w:ilvl="8" w:tplc="44803DC6">
      <w:start w:val="1"/>
      <w:numFmt w:val="lowerRoman"/>
      <w:lvlText w:val="%9."/>
      <w:lvlJc w:val="right"/>
      <w:pPr>
        <w:ind w:left="6262" w:hanging="179"/>
      </w:pPr>
    </w:lvl>
  </w:abstractNum>
  <w:abstractNum w:abstractNumId="8">
    <w:nsid w:val="2F7C5EC1"/>
    <w:multiLevelType w:val="hybridMultilevel"/>
    <w:tmpl w:val="BD16A566"/>
    <w:lvl w:ilvl="0" w:tplc="DDD4C5B0">
      <w:start w:val="1"/>
      <w:numFmt w:val="decimal"/>
      <w:lvlText w:val="%1."/>
      <w:lvlJc w:val="left"/>
      <w:pPr>
        <w:ind w:left="1069" w:hanging="359"/>
      </w:pPr>
      <w:rPr>
        <w:b w:val="0"/>
      </w:rPr>
    </w:lvl>
    <w:lvl w:ilvl="1" w:tplc="6478ED2C">
      <w:start w:val="1"/>
      <w:numFmt w:val="lowerLetter"/>
      <w:lvlText w:val="%2."/>
      <w:lvlJc w:val="left"/>
      <w:pPr>
        <w:ind w:left="1222" w:hanging="359"/>
      </w:pPr>
    </w:lvl>
    <w:lvl w:ilvl="2" w:tplc="366661DE">
      <w:start w:val="1"/>
      <w:numFmt w:val="lowerRoman"/>
      <w:lvlText w:val="%3."/>
      <w:lvlJc w:val="right"/>
      <w:pPr>
        <w:ind w:left="1942" w:hanging="179"/>
      </w:pPr>
    </w:lvl>
    <w:lvl w:ilvl="3" w:tplc="F2461D74">
      <w:start w:val="1"/>
      <w:numFmt w:val="decimal"/>
      <w:lvlText w:val="%4."/>
      <w:lvlJc w:val="left"/>
      <w:pPr>
        <w:ind w:left="2662" w:hanging="359"/>
      </w:pPr>
    </w:lvl>
    <w:lvl w:ilvl="4" w:tplc="422CFBDE">
      <w:start w:val="1"/>
      <w:numFmt w:val="lowerLetter"/>
      <w:lvlText w:val="%5."/>
      <w:lvlJc w:val="left"/>
      <w:pPr>
        <w:ind w:left="3382" w:hanging="359"/>
      </w:pPr>
    </w:lvl>
    <w:lvl w:ilvl="5" w:tplc="004471E6">
      <w:start w:val="1"/>
      <w:numFmt w:val="lowerRoman"/>
      <w:lvlText w:val="%6."/>
      <w:lvlJc w:val="right"/>
      <w:pPr>
        <w:ind w:left="4102" w:hanging="179"/>
      </w:pPr>
    </w:lvl>
    <w:lvl w:ilvl="6" w:tplc="160E7E8C">
      <w:start w:val="1"/>
      <w:numFmt w:val="decimal"/>
      <w:lvlText w:val="%7."/>
      <w:lvlJc w:val="left"/>
      <w:pPr>
        <w:ind w:left="4822" w:hanging="359"/>
      </w:pPr>
    </w:lvl>
    <w:lvl w:ilvl="7" w:tplc="319C7382">
      <w:start w:val="1"/>
      <w:numFmt w:val="lowerLetter"/>
      <w:lvlText w:val="%8."/>
      <w:lvlJc w:val="left"/>
      <w:pPr>
        <w:ind w:left="5542" w:hanging="359"/>
      </w:pPr>
    </w:lvl>
    <w:lvl w:ilvl="8" w:tplc="A55C390A">
      <w:start w:val="1"/>
      <w:numFmt w:val="lowerRoman"/>
      <w:lvlText w:val="%9."/>
      <w:lvlJc w:val="right"/>
      <w:pPr>
        <w:ind w:left="6262" w:hanging="179"/>
      </w:pPr>
    </w:lvl>
  </w:abstractNum>
  <w:abstractNum w:abstractNumId="9">
    <w:nsid w:val="37B37F8C"/>
    <w:multiLevelType w:val="hybridMultilevel"/>
    <w:tmpl w:val="C36EE72E"/>
    <w:lvl w:ilvl="0" w:tplc="659CB292">
      <w:start w:val="1"/>
      <w:numFmt w:val="decimal"/>
      <w:lvlText w:val="%1."/>
      <w:lvlJc w:val="left"/>
      <w:pPr>
        <w:ind w:left="1069" w:hanging="359"/>
      </w:pPr>
      <w:rPr>
        <w:b w:val="0"/>
      </w:rPr>
    </w:lvl>
    <w:lvl w:ilvl="1" w:tplc="4214843C">
      <w:start w:val="1"/>
      <w:numFmt w:val="lowerLetter"/>
      <w:lvlText w:val="%2."/>
      <w:lvlJc w:val="left"/>
      <w:pPr>
        <w:ind w:left="1222" w:hanging="359"/>
      </w:pPr>
    </w:lvl>
    <w:lvl w:ilvl="2" w:tplc="87F0A8B0">
      <w:start w:val="1"/>
      <w:numFmt w:val="lowerRoman"/>
      <w:lvlText w:val="%3."/>
      <w:lvlJc w:val="right"/>
      <w:pPr>
        <w:ind w:left="1942" w:hanging="179"/>
      </w:pPr>
    </w:lvl>
    <w:lvl w:ilvl="3" w:tplc="14DED562">
      <w:start w:val="1"/>
      <w:numFmt w:val="decimal"/>
      <w:lvlText w:val="%4."/>
      <w:lvlJc w:val="left"/>
      <w:pPr>
        <w:ind w:left="2662" w:hanging="359"/>
      </w:pPr>
    </w:lvl>
    <w:lvl w:ilvl="4" w:tplc="C0AAEF42">
      <w:start w:val="1"/>
      <w:numFmt w:val="lowerLetter"/>
      <w:lvlText w:val="%5."/>
      <w:lvlJc w:val="left"/>
      <w:pPr>
        <w:ind w:left="3382" w:hanging="359"/>
      </w:pPr>
    </w:lvl>
    <w:lvl w:ilvl="5" w:tplc="7BB0AC88">
      <w:start w:val="1"/>
      <w:numFmt w:val="lowerRoman"/>
      <w:lvlText w:val="%6."/>
      <w:lvlJc w:val="right"/>
      <w:pPr>
        <w:ind w:left="4102" w:hanging="179"/>
      </w:pPr>
    </w:lvl>
    <w:lvl w:ilvl="6" w:tplc="7A66FA72">
      <w:start w:val="1"/>
      <w:numFmt w:val="decimal"/>
      <w:lvlText w:val="%7."/>
      <w:lvlJc w:val="left"/>
      <w:pPr>
        <w:ind w:left="4822" w:hanging="359"/>
      </w:pPr>
    </w:lvl>
    <w:lvl w:ilvl="7" w:tplc="8CCC154E">
      <w:start w:val="1"/>
      <w:numFmt w:val="lowerLetter"/>
      <w:lvlText w:val="%8."/>
      <w:lvlJc w:val="left"/>
      <w:pPr>
        <w:ind w:left="5542" w:hanging="359"/>
      </w:pPr>
    </w:lvl>
    <w:lvl w:ilvl="8" w:tplc="C9E62E22">
      <w:start w:val="1"/>
      <w:numFmt w:val="lowerRoman"/>
      <w:lvlText w:val="%9."/>
      <w:lvlJc w:val="right"/>
      <w:pPr>
        <w:ind w:left="6262" w:hanging="179"/>
      </w:pPr>
    </w:lvl>
  </w:abstractNum>
  <w:abstractNum w:abstractNumId="10">
    <w:nsid w:val="3E8F3FFD"/>
    <w:multiLevelType w:val="hybridMultilevel"/>
    <w:tmpl w:val="38AC884E"/>
    <w:lvl w:ilvl="0" w:tplc="78F280AE">
      <w:start w:val="1"/>
      <w:numFmt w:val="bullet"/>
      <w:lvlText w:val="-"/>
      <w:lvlJc w:val="left"/>
      <w:pPr>
        <w:ind w:left="720" w:hanging="359"/>
      </w:pPr>
      <w:rPr>
        <w:rFonts w:ascii="Times New Roman" w:eastAsia="Calibri" w:hAnsi="Times New Roman" w:cs="Times New Roman" w:hint="default"/>
      </w:rPr>
    </w:lvl>
    <w:lvl w:ilvl="1" w:tplc="14B6FEF8">
      <w:start w:val="1"/>
      <w:numFmt w:val="bullet"/>
      <w:lvlText w:val="o"/>
      <w:lvlJc w:val="left"/>
      <w:pPr>
        <w:ind w:left="1440" w:hanging="359"/>
      </w:pPr>
      <w:rPr>
        <w:rFonts w:ascii="Courier New" w:hAnsi="Courier New" w:cs="Courier New" w:hint="default"/>
      </w:rPr>
    </w:lvl>
    <w:lvl w:ilvl="2" w:tplc="0F54607C">
      <w:start w:val="1"/>
      <w:numFmt w:val="bullet"/>
      <w:lvlText w:val=""/>
      <w:lvlJc w:val="left"/>
      <w:pPr>
        <w:ind w:left="2160" w:hanging="359"/>
      </w:pPr>
      <w:rPr>
        <w:rFonts w:ascii="Wingdings" w:hAnsi="Wingdings" w:hint="default"/>
      </w:rPr>
    </w:lvl>
    <w:lvl w:ilvl="3" w:tplc="DD603F9E">
      <w:start w:val="1"/>
      <w:numFmt w:val="bullet"/>
      <w:lvlText w:val=""/>
      <w:lvlJc w:val="left"/>
      <w:pPr>
        <w:ind w:left="2880" w:hanging="359"/>
      </w:pPr>
      <w:rPr>
        <w:rFonts w:ascii="Symbol" w:hAnsi="Symbol" w:hint="default"/>
      </w:rPr>
    </w:lvl>
    <w:lvl w:ilvl="4" w:tplc="FCC489D4">
      <w:start w:val="1"/>
      <w:numFmt w:val="bullet"/>
      <w:lvlText w:val="o"/>
      <w:lvlJc w:val="left"/>
      <w:pPr>
        <w:ind w:left="3600" w:hanging="359"/>
      </w:pPr>
      <w:rPr>
        <w:rFonts w:ascii="Courier New" w:hAnsi="Courier New" w:cs="Courier New" w:hint="default"/>
      </w:rPr>
    </w:lvl>
    <w:lvl w:ilvl="5" w:tplc="F9802E6C">
      <w:start w:val="1"/>
      <w:numFmt w:val="bullet"/>
      <w:lvlText w:val=""/>
      <w:lvlJc w:val="left"/>
      <w:pPr>
        <w:ind w:left="4320" w:hanging="359"/>
      </w:pPr>
      <w:rPr>
        <w:rFonts w:ascii="Wingdings" w:hAnsi="Wingdings" w:hint="default"/>
      </w:rPr>
    </w:lvl>
    <w:lvl w:ilvl="6" w:tplc="2FFC3DEA">
      <w:start w:val="1"/>
      <w:numFmt w:val="bullet"/>
      <w:lvlText w:val=""/>
      <w:lvlJc w:val="left"/>
      <w:pPr>
        <w:ind w:left="5040" w:hanging="359"/>
      </w:pPr>
      <w:rPr>
        <w:rFonts w:ascii="Symbol" w:hAnsi="Symbol" w:hint="default"/>
      </w:rPr>
    </w:lvl>
    <w:lvl w:ilvl="7" w:tplc="928C8E52">
      <w:start w:val="1"/>
      <w:numFmt w:val="bullet"/>
      <w:lvlText w:val="o"/>
      <w:lvlJc w:val="left"/>
      <w:pPr>
        <w:ind w:left="5760" w:hanging="359"/>
      </w:pPr>
      <w:rPr>
        <w:rFonts w:ascii="Courier New" w:hAnsi="Courier New" w:cs="Courier New" w:hint="default"/>
      </w:rPr>
    </w:lvl>
    <w:lvl w:ilvl="8" w:tplc="66761D92">
      <w:start w:val="1"/>
      <w:numFmt w:val="bullet"/>
      <w:lvlText w:val=""/>
      <w:lvlJc w:val="left"/>
      <w:pPr>
        <w:ind w:left="6480" w:hanging="359"/>
      </w:pPr>
      <w:rPr>
        <w:rFonts w:ascii="Wingdings" w:hAnsi="Wingdings" w:hint="default"/>
      </w:rPr>
    </w:lvl>
  </w:abstractNum>
  <w:abstractNum w:abstractNumId="11">
    <w:nsid w:val="47607D3F"/>
    <w:multiLevelType w:val="hybridMultilevel"/>
    <w:tmpl w:val="4D423172"/>
    <w:lvl w:ilvl="0" w:tplc="72222416">
      <w:start w:val="1"/>
      <w:numFmt w:val="decimal"/>
      <w:lvlText w:val="%1."/>
      <w:lvlJc w:val="left"/>
      <w:pPr>
        <w:ind w:left="1069" w:hanging="359"/>
      </w:pPr>
      <w:rPr>
        <w:b w:val="0"/>
      </w:rPr>
    </w:lvl>
    <w:lvl w:ilvl="1" w:tplc="C9D2F954">
      <w:start w:val="1"/>
      <w:numFmt w:val="lowerLetter"/>
      <w:lvlText w:val="%2."/>
      <w:lvlJc w:val="left"/>
      <w:pPr>
        <w:ind w:left="1222" w:hanging="359"/>
      </w:pPr>
    </w:lvl>
    <w:lvl w:ilvl="2" w:tplc="A9246D6A">
      <w:start w:val="1"/>
      <w:numFmt w:val="lowerRoman"/>
      <w:lvlText w:val="%3."/>
      <w:lvlJc w:val="right"/>
      <w:pPr>
        <w:ind w:left="1942" w:hanging="179"/>
      </w:pPr>
    </w:lvl>
    <w:lvl w:ilvl="3" w:tplc="F416860E">
      <w:start w:val="1"/>
      <w:numFmt w:val="decimal"/>
      <w:lvlText w:val="%4."/>
      <w:lvlJc w:val="left"/>
      <w:pPr>
        <w:ind w:left="2662" w:hanging="359"/>
      </w:pPr>
    </w:lvl>
    <w:lvl w:ilvl="4" w:tplc="2A102708">
      <w:start w:val="1"/>
      <w:numFmt w:val="lowerLetter"/>
      <w:lvlText w:val="%5."/>
      <w:lvlJc w:val="left"/>
      <w:pPr>
        <w:ind w:left="3382" w:hanging="359"/>
      </w:pPr>
    </w:lvl>
    <w:lvl w:ilvl="5" w:tplc="E8767984">
      <w:start w:val="1"/>
      <w:numFmt w:val="lowerRoman"/>
      <w:lvlText w:val="%6."/>
      <w:lvlJc w:val="right"/>
      <w:pPr>
        <w:ind w:left="4102" w:hanging="179"/>
      </w:pPr>
    </w:lvl>
    <w:lvl w:ilvl="6" w:tplc="36AE071C">
      <w:start w:val="1"/>
      <w:numFmt w:val="decimal"/>
      <w:lvlText w:val="%7."/>
      <w:lvlJc w:val="left"/>
      <w:pPr>
        <w:ind w:left="4822" w:hanging="359"/>
      </w:pPr>
    </w:lvl>
    <w:lvl w:ilvl="7" w:tplc="146CCB2E">
      <w:start w:val="1"/>
      <w:numFmt w:val="lowerLetter"/>
      <w:lvlText w:val="%8."/>
      <w:lvlJc w:val="left"/>
      <w:pPr>
        <w:ind w:left="5542" w:hanging="359"/>
      </w:pPr>
    </w:lvl>
    <w:lvl w:ilvl="8" w:tplc="22F226F0">
      <w:start w:val="1"/>
      <w:numFmt w:val="lowerRoman"/>
      <w:lvlText w:val="%9."/>
      <w:lvlJc w:val="right"/>
      <w:pPr>
        <w:ind w:left="6262" w:hanging="179"/>
      </w:pPr>
    </w:lvl>
  </w:abstractNum>
  <w:abstractNum w:abstractNumId="12">
    <w:nsid w:val="4B274A5C"/>
    <w:multiLevelType w:val="hybridMultilevel"/>
    <w:tmpl w:val="FE2C93CA"/>
    <w:lvl w:ilvl="0" w:tplc="1D2C6464">
      <w:start w:val="1"/>
      <w:numFmt w:val="decimal"/>
      <w:lvlText w:val="%1."/>
      <w:lvlJc w:val="left"/>
      <w:pPr>
        <w:ind w:left="1069" w:hanging="359"/>
      </w:pPr>
      <w:rPr>
        <w:b w:val="0"/>
      </w:rPr>
    </w:lvl>
    <w:lvl w:ilvl="1" w:tplc="DDA0E51A">
      <w:start w:val="1"/>
      <w:numFmt w:val="lowerLetter"/>
      <w:lvlText w:val="%2."/>
      <w:lvlJc w:val="left"/>
      <w:pPr>
        <w:ind w:left="1222" w:hanging="359"/>
      </w:pPr>
    </w:lvl>
    <w:lvl w:ilvl="2" w:tplc="C778D728">
      <w:start w:val="1"/>
      <w:numFmt w:val="lowerRoman"/>
      <w:lvlText w:val="%3."/>
      <w:lvlJc w:val="right"/>
      <w:pPr>
        <w:ind w:left="1942" w:hanging="179"/>
      </w:pPr>
    </w:lvl>
    <w:lvl w:ilvl="3" w:tplc="D73E22D4">
      <w:start w:val="1"/>
      <w:numFmt w:val="decimal"/>
      <w:lvlText w:val="%4."/>
      <w:lvlJc w:val="left"/>
      <w:pPr>
        <w:ind w:left="2662" w:hanging="359"/>
      </w:pPr>
    </w:lvl>
    <w:lvl w:ilvl="4" w:tplc="97D438E2">
      <w:start w:val="1"/>
      <w:numFmt w:val="lowerLetter"/>
      <w:lvlText w:val="%5."/>
      <w:lvlJc w:val="left"/>
      <w:pPr>
        <w:ind w:left="3382" w:hanging="359"/>
      </w:pPr>
    </w:lvl>
    <w:lvl w:ilvl="5" w:tplc="AEB62224">
      <w:start w:val="1"/>
      <w:numFmt w:val="lowerRoman"/>
      <w:lvlText w:val="%6."/>
      <w:lvlJc w:val="right"/>
      <w:pPr>
        <w:ind w:left="4102" w:hanging="179"/>
      </w:pPr>
    </w:lvl>
    <w:lvl w:ilvl="6" w:tplc="044AFD82">
      <w:start w:val="1"/>
      <w:numFmt w:val="decimal"/>
      <w:lvlText w:val="%7."/>
      <w:lvlJc w:val="left"/>
      <w:pPr>
        <w:ind w:left="4822" w:hanging="359"/>
      </w:pPr>
    </w:lvl>
    <w:lvl w:ilvl="7" w:tplc="07C0BFAA">
      <w:start w:val="1"/>
      <w:numFmt w:val="lowerLetter"/>
      <w:lvlText w:val="%8."/>
      <w:lvlJc w:val="left"/>
      <w:pPr>
        <w:ind w:left="5542" w:hanging="359"/>
      </w:pPr>
    </w:lvl>
    <w:lvl w:ilvl="8" w:tplc="69E01056">
      <w:start w:val="1"/>
      <w:numFmt w:val="lowerRoman"/>
      <w:lvlText w:val="%9."/>
      <w:lvlJc w:val="right"/>
      <w:pPr>
        <w:ind w:left="6262" w:hanging="179"/>
      </w:pPr>
    </w:lvl>
  </w:abstractNum>
  <w:abstractNum w:abstractNumId="13">
    <w:nsid w:val="4E194F54"/>
    <w:multiLevelType w:val="hybridMultilevel"/>
    <w:tmpl w:val="07F81D1E"/>
    <w:lvl w:ilvl="0" w:tplc="4C26DEC4">
      <w:start w:val="1"/>
      <w:numFmt w:val="decimal"/>
      <w:lvlText w:val="%1."/>
      <w:lvlJc w:val="left"/>
      <w:pPr>
        <w:ind w:left="502" w:hanging="359"/>
      </w:pPr>
    </w:lvl>
    <w:lvl w:ilvl="1" w:tplc="A7F4EBF4">
      <w:start w:val="1"/>
      <w:numFmt w:val="lowerLetter"/>
      <w:lvlText w:val="%2."/>
      <w:lvlJc w:val="left"/>
      <w:pPr>
        <w:ind w:left="1222" w:hanging="359"/>
      </w:pPr>
    </w:lvl>
    <w:lvl w:ilvl="2" w:tplc="B17EC2CC">
      <w:start w:val="1"/>
      <w:numFmt w:val="lowerRoman"/>
      <w:lvlText w:val="%3."/>
      <w:lvlJc w:val="right"/>
      <w:pPr>
        <w:ind w:left="1942" w:hanging="179"/>
      </w:pPr>
    </w:lvl>
    <w:lvl w:ilvl="3" w:tplc="9084A902">
      <w:start w:val="1"/>
      <w:numFmt w:val="decimal"/>
      <w:lvlText w:val="%4."/>
      <w:lvlJc w:val="left"/>
      <w:pPr>
        <w:ind w:left="2662" w:hanging="359"/>
      </w:pPr>
    </w:lvl>
    <w:lvl w:ilvl="4" w:tplc="247E3C0A">
      <w:start w:val="1"/>
      <w:numFmt w:val="lowerLetter"/>
      <w:lvlText w:val="%5."/>
      <w:lvlJc w:val="left"/>
      <w:pPr>
        <w:ind w:left="3382" w:hanging="359"/>
      </w:pPr>
    </w:lvl>
    <w:lvl w:ilvl="5" w:tplc="A9AA7EBE">
      <w:start w:val="1"/>
      <w:numFmt w:val="lowerRoman"/>
      <w:lvlText w:val="%6."/>
      <w:lvlJc w:val="right"/>
      <w:pPr>
        <w:ind w:left="4102" w:hanging="179"/>
      </w:pPr>
    </w:lvl>
    <w:lvl w:ilvl="6" w:tplc="C534D6CA">
      <w:start w:val="1"/>
      <w:numFmt w:val="decimal"/>
      <w:lvlText w:val="%7."/>
      <w:lvlJc w:val="left"/>
      <w:pPr>
        <w:ind w:left="4822" w:hanging="359"/>
      </w:pPr>
    </w:lvl>
    <w:lvl w:ilvl="7" w:tplc="BED43A88">
      <w:start w:val="1"/>
      <w:numFmt w:val="lowerLetter"/>
      <w:lvlText w:val="%8."/>
      <w:lvlJc w:val="left"/>
      <w:pPr>
        <w:ind w:left="5542" w:hanging="359"/>
      </w:pPr>
    </w:lvl>
    <w:lvl w:ilvl="8" w:tplc="EF2C23F8">
      <w:start w:val="1"/>
      <w:numFmt w:val="lowerRoman"/>
      <w:lvlText w:val="%9."/>
      <w:lvlJc w:val="right"/>
      <w:pPr>
        <w:ind w:left="6262" w:hanging="179"/>
      </w:pPr>
    </w:lvl>
  </w:abstractNum>
  <w:abstractNum w:abstractNumId="14">
    <w:nsid w:val="663B37D5"/>
    <w:multiLevelType w:val="hybridMultilevel"/>
    <w:tmpl w:val="CC44DCC6"/>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6ADB179F"/>
    <w:multiLevelType w:val="hybridMultilevel"/>
    <w:tmpl w:val="DBC2556A"/>
    <w:lvl w:ilvl="0" w:tplc="2CCE35BA">
      <w:start w:val="1"/>
      <w:numFmt w:val="bullet"/>
      <w:lvlText w:val=""/>
      <w:lvlJc w:val="left"/>
      <w:pPr>
        <w:ind w:left="720" w:hanging="359"/>
      </w:pPr>
      <w:rPr>
        <w:rFonts w:ascii="Symbol" w:hAnsi="Symbol" w:hint="default"/>
      </w:rPr>
    </w:lvl>
    <w:lvl w:ilvl="1" w:tplc="AA202F04">
      <w:start w:val="1"/>
      <w:numFmt w:val="bullet"/>
      <w:lvlText w:val="-"/>
      <w:lvlJc w:val="left"/>
      <w:pPr>
        <w:ind w:left="1440" w:hanging="359"/>
      </w:pPr>
      <w:rPr>
        <w:rFonts w:ascii="Times New Roman" w:eastAsia="Calibri" w:hAnsi="Times New Roman" w:cs="Times New Roman" w:hint="default"/>
      </w:rPr>
    </w:lvl>
    <w:lvl w:ilvl="2" w:tplc="11EAA082">
      <w:start w:val="1"/>
      <w:numFmt w:val="bullet"/>
      <w:lvlText w:val=""/>
      <w:lvlJc w:val="left"/>
      <w:pPr>
        <w:ind w:left="2160" w:hanging="359"/>
      </w:pPr>
      <w:rPr>
        <w:rFonts w:ascii="Wingdings" w:hAnsi="Wingdings" w:hint="default"/>
      </w:rPr>
    </w:lvl>
    <w:lvl w:ilvl="3" w:tplc="14E015FC">
      <w:start w:val="1"/>
      <w:numFmt w:val="bullet"/>
      <w:lvlText w:val=""/>
      <w:lvlJc w:val="left"/>
      <w:pPr>
        <w:ind w:left="2880" w:hanging="359"/>
      </w:pPr>
      <w:rPr>
        <w:rFonts w:ascii="Symbol" w:hAnsi="Symbol" w:hint="default"/>
      </w:rPr>
    </w:lvl>
    <w:lvl w:ilvl="4" w:tplc="BAF00FAA">
      <w:start w:val="1"/>
      <w:numFmt w:val="bullet"/>
      <w:lvlText w:val="o"/>
      <w:lvlJc w:val="left"/>
      <w:pPr>
        <w:ind w:left="3600" w:hanging="359"/>
      </w:pPr>
      <w:rPr>
        <w:rFonts w:ascii="Courier New" w:hAnsi="Courier New" w:cs="Courier New" w:hint="default"/>
      </w:rPr>
    </w:lvl>
    <w:lvl w:ilvl="5" w:tplc="70CE2094">
      <w:start w:val="1"/>
      <w:numFmt w:val="bullet"/>
      <w:lvlText w:val=""/>
      <w:lvlJc w:val="left"/>
      <w:pPr>
        <w:ind w:left="4320" w:hanging="359"/>
      </w:pPr>
      <w:rPr>
        <w:rFonts w:ascii="Wingdings" w:hAnsi="Wingdings" w:hint="default"/>
      </w:rPr>
    </w:lvl>
    <w:lvl w:ilvl="6" w:tplc="40F08EF6">
      <w:start w:val="1"/>
      <w:numFmt w:val="bullet"/>
      <w:lvlText w:val=""/>
      <w:lvlJc w:val="left"/>
      <w:pPr>
        <w:ind w:left="5040" w:hanging="359"/>
      </w:pPr>
      <w:rPr>
        <w:rFonts w:ascii="Symbol" w:hAnsi="Symbol" w:hint="default"/>
      </w:rPr>
    </w:lvl>
    <w:lvl w:ilvl="7" w:tplc="F62CB03A">
      <w:start w:val="1"/>
      <w:numFmt w:val="bullet"/>
      <w:lvlText w:val="o"/>
      <w:lvlJc w:val="left"/>
      <w:pPr>
        <w:ind w:left="5760" w:hanging="359"/>
      </w:pPr>
      <w:rPr>
        <w:rFonts w:ascii="Courier New" w:hAnsi="Courier New" w:cs="Courier New" w:hint="default"/>
      </w:rPr>
    </w:lvl>
    <w:lvl w:ilvl="8" w:tplc="15F2352C">
      <w:start w:val="1"/>
      <w:numFmt w:val="bullet"/>
      <w:lvlText w:val=""/>
      <w:lvlJc w:val="left"/>
      <w:pPr>
        <w:ind w:left="6480" w:hanging="359"/>
      </w:pPr>
      <w:rPr>
        <w:rFonts w:ascii="Wingdings" w:hAnsi="Wingdings" w:hint="default"/>
      </w:rPr>
    </w:lvl>
  </w:abstractNum>
  <w:abstractNum w:abstractNumId="16">
    <w:nsid w:val="6B7C44DF"/>
    <w:multiLevelType w:val="hybridMultilevel"/>
    <w:tmpl w:val="CCFC70BC"/>
    <w:lvl w:ilvl="0" w:tplc="53126822">
      <w:start w:val="1"/>
      <w:numFmt w:val="decimal"/>
      <w:lvlText w:val="%1."/>
      <w:lvlJc w:val="left"/>
      <w:pPr>
        <w:ind w:left="720" w:hanging="359"/>
      </w:pPr>
    </w:lvl>
    <w:lvl w:ilvl="1" w:tplc="7CB48F02">
      <w:start w:val="1"/>
      <w:numFmt w:val="lowerLetter"/>
      <w:lvlText w:val="%2."/>
      <w:lvlJc w:val="left"/>
      <w:pPr>
        <w:ind w:left="1440" w:hanging="359"/>
      </w:pPr>
    </w:lvl>
    <w:lvl w:ilvl="2" w:tplc="CE9CE790">
      <w:start w:val="1"/>
      <w:numFmt w:val="lowerRoman"/>
      <w:lvlText w:val="%3."/>
      <w:lvlJc w:val="right"/>
      <w:pPr>
        <w:ind w:left="2160" w:hanging="179"/>
      </w:pPr>
    </w:lvl>
    <w:lvl w:ilvl="3" w:tplc="33361CCC">
      <w:start w:val="1"/>
      <w:numFmt w:val="decimal"/>
      <w:lvlText w:val="%4."/>
      <w:lvlJc w:val="left"/>
      <w:pPr>
        <w:ind w:left="2880" w:hanging="359"/>
      </w:pPr>
    </w:lvl>
    <w:lvl w:ilvl="4" w:tplc="2EE8D77A">
      <w:start w:val="1"/>
      <w:numFmt w:val="lowerLetter"/>
      <w:lvlText w:val="%5."/>
      <w:lvlJc w:val="left"/>
      <w:pPr>
        <w:ind w:left="3600" w:hanging="359"/>
      </w:pPr>
    </w:lvl>
    <w:lvl w:ilvl="5" w:tplc="F5E62D62">
      <w:start w:val="1"/>
      <w:numFmt w:val="lowerRoman"/>
      <w:lvlText w:val="%6."/>
      <w:lvlJc w:val="right"/>
      <w:pPr>
        <w:ind w:left="4320" w:hanging="179"/>
      </w:pPr>
    </w:lvl>
    <w:lvl w:ilvl="6" w:tplc="7A94E76E">
      <w:start w:val="1"/>
      <w:numFmt w:val="decimal"/>
      <w:lvlText w:val="%7."/>
      <w:lvlJc w:val="left"/>
      <w:pPr>
        <w:ind w:left="5040" w:hanging="359"/>
      </w:pPr>
    </w:lvl>
    <w:lvl w:ilvl="7" w:tplc="20FE2430">
      <w:start w:val="1"/>
      <w:numFmt w:val="lowerLetter"/>
      <w:lvlText w:val="%8."/>
      <w:lvlJc w:val="left"/>
      <w:pPr>
        <w:ind w:left="5760" w:hanging="359"/>
      </w:pPr>
    </w:lvl>
    <w:lvl w:ilvl="8" w:tplc="95988DB0">
      <w:start w:val="1"/>
      <w:numFmt w:val="lowerRoman"/>
      <w:lvlText w:val="%9."/>
      <w:lvlJc w:val="right"/>
      <w:pPr>
        <w:ind w:left="6480" w:hanging="179"/>
      </w:pPr>
    </w:lvl>
  </w:abstractNum>
  <w:abstractNum w:abstractNumId="17">
    <w:nsid w:val="72172682"/>
    <w:multiLevelType w:val="hybridMultilevel"/>
    <w:tmpl w:val="CC44D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7"/>
  </w:num>
  <w:num w:numId="4">
    <w:abstractNumId w:val="2"/>
  </w:num>
  <w:num w:numId="5">
    <w:abstractNumId w:val="10"/>
  </w:num>
  <w:num w:numId="6">
    <w:abstractNumId w:val="16"/>
  </w:num>
  <w:num w:numId="7">
    <w:abstractNumId w:val="3"/>
  </w:num>
  <w:num w:numId="8">
    <w:abstractNumId w:val="15"/>
  </w:num>
  <w:num w:numId="9">
    <w:abstractNumId w:val="4"/>
  </w:num>
  <w:num w:numId="10">
    <w:abstractNumId w:val="8"/>
  </w:num>
  <w:num w:numId="11">
    <w:abstractNumId w:val="11"/>
  </w:num>
  <w:num w:numId="12">
    <w:abstractNumId w:val="5"/>
  </w:num>
  <w:num w:numId="13">
    <w:abstractNumId w:val="12"/>
  </w:num>
  <w:num w:numId="14">
    <w:abstractNumId w:val="0"/>
  </w:num>
  <w:num w:numId="15">
    <w:abstractNumId w:val="9"/>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56"/>
    <w:rsid w:val="00000166"/>
    <w:rsid w:val="00003344"/>
    <w:rsid w:val="00007996"/>
    <w:rsid w:val="00010223"/>
    <w:rsid w:val="00010D6C"/>
    <w:rsid w:val="00011755"/>
    <w:rsid w:val="00011D76"/>
    <w:rsid w:val="000149FC"/>
    <w:rsid w:val="00017D94"/>
    <w:rsid w:val="000202E0"/>
    <w:rsid w:val="00021509"/>
    <w:rsid w:val="000221E8"/>
    <w:rsid w:val="00022C72"/>
    <w:rsid w:val="000339DF"/>
    <w:rsid w:val="00033D4A"/>
    <w:rsid w:val="00037CF2"/>
    <w:rsid w:val="00043472"/>
    <w:rsid w:val="000467E2"/>
    <w:rsid w:val="000478E5"/>
    <w:rsid w:val="00053710"/>
    <w:rsid w:val="000573C8"/>
    <w:rsid w:val="00057BA2"/>
    <w:rsid w:val="00060B44"/>
    <w:rsid w:val="000663BC"/>
    <w:rsid w:val="00067B0D"/>
    <w:rsid w:val="000742BB"/>
    <w:rsid w:val="000762B1"/>
    <w:rsid w:val="000800D9"/>
    <w:rsid w:val="00080D39"/>
    <w:rsid w:val="00083688"/>
    <w:rsid w:val="00083DCD"/>
    <w:rsid w:val="0008404C"/>
    <w:rsid w:val="00084EA5"/>
    <w:rsid w:val="00086A6B"/>
    <w:rsid w:val="0009233B"/>
    <w:rsid w:val="00093C11"/>
    <w:rsid w:val="000A2011"/>
    <w:rsid w:val="000A36EC"/>
    <w:rsid w:val="000A496C"/>
    <w:rsid w:val="000B03CB"/>
    <w:rsid w:val="000B16A3"/>
    <w:rsid w:val="000D0EF4"/>
    <w:rsid w:val="000D6429"/>
    <w:rsid w:val="000D66F6"/>
    <w:rsid w:val="000D78FC"/>
    <w:rsid w:val="000E6C09"/>
    <w:rsid w:val="000F54DE"/>
    <w:rsid w:val="0010313E"/>
    <w:rsid w:val="00106959"/>
    <w:rsid w:val="00113B0A"/>
    <w:rsid w:val="001167D2"/>
    <w:rsid w:val="00120C00"/>
    <w:rsid w:val="00121152"/>
    <w:rsid w:val="001304E2"/>
    <w:rsid w:val="00135C13"/>
    <w:rsid w:val="00136A87"/>
    <w:rsid w:val="00146AAC"/>
    <w:rsid w:val="00152759"/>
    <w:rsid w:val="001534D7"/>
    <w:rsid w:val="00153573"/>
    <w:rsid w:val="00154360"/>
    <w:rsid w:val="00155217"/>
    <w:rsid w:val="001608DD"/>
    <w:rsid w:val="0016103A"/>
    <w:rsid w:val="00161A30"/>
    <w:rsid w:val="00180FB0"/>
    <w:rsid w:val="00182264"/>
    <w:rsid w:val="0018523D"/>
    <w:rsid w:val="00186337"/>
    <w:rsid w:val="00193971"/>
    <w:rsid w:val="00197911"/>
    <w:rsid w:val="001A0091"/>
    <w:rsid w:val="001A52B2"/>
    <w:rsid w:val="001B60BC"/>
    <w:rsid w:val="001B6337"/>
    <w:rsid w:val="001C2332"/>
    <w:rsid w:val="001D43C3"/>
    <w:rsid w:val="001D7695"/>
    <w:rsid w:val="001E2585"/>
    <w:rsid w:val="001E744E"/>
    <w:rsid w:val="001F1A2E"/>
    <w:rsid w:val="0020306E"/>
    <w:rsid w:val="002057C3"/>
    <w:rsid w:val="00206CF5"/>
    <w:rsid w:val="00207669"/>
    <w:rsid w:val="002106D5"/>
    <w:rsid w:val="00213098"/>
    <w:rsid w:val="00217585"/>
    <w:rsid w:val="002208B6"/>
    <w:rsid w:val="00221FD2"/>
    <w:rsid w:val="002254FF"/>
    <w:rsid w:val="0023085A"/>
    <w:rsid w:val="00237F00"/>
    <w:rsid w:val="00241244"/>
    <w:rsid w:val="002474BC"/>
    <w:rsid w:val="00247971"/>
    <w:rsid w:val="0025052B"/>
    <w:rsid w:val="0025608C"/>
    <w:rsid w:val="002623C8"/>
    <w:rsid w:val="00267A0C"/>
    <w:rsid w:val="00270E51"/>
    <w:rsid w:val="00272702"/>
    <w:rsid w:val="00275F03"/>
    <w:rsid w:val="00280218"/>
    <w:rsid w:val="00281346"/>
    <w:rsid w:val="0028173A"/>
    <w:rsid w:val="00282073"/>
    <w:rsid w:val="00284C5F"/>
    <w:rsid w:val="0029333B"/>
    <w:rsid w:val="0029396E"/>
    <w:rsid w:val="002A4C18"/>
    <w:rsid w:val="002B5961"/>
    <w:rsid w:val="002B6A2A"/>
    <w:rsid w:val="002C0557"/>
    <w:rsid w:val="002C55DB"/>
    <w:rsid w:val="002C7F4E"/>
    <w:rsid w:val="002D1DED"/>
    <w:rsid w:val="002D7202"/>
    <w:rsid w:val="002E021A"/>
    <w:rsid w:val="002E138E"/>
    <w:rsid w:val="002E1D84"/>
    <w:rsid w:val="002E2E33"/>
    <w:rsid w:val="002E3EA4"/>
    <w:rsid w:val="002E5580"/>
    <w:rsid w:val="002E5C11"/>
    <w:rsid w:val="002E681D"/>
    <w:rsid w:val="002F22BF"/>
    <w:rsid w:val="002F276B"/>
    <w:rsid w:val="00300B19"/>
    <w:rsid w:val="003079C3"/>
    <w:rsid w:val="0031340E"/>
    <w:rsid w:val="00314670"/>
    <w:rsid w:val="0031566C"/>
    <w:rsid w:val="00317BAC"/>
    <w:rsid w:val="0033048E"/>
    <w:rsid w:val="00331CAE"/>
    <w:rsid w:val="00333759"/>
    <w:rsid w:val="0033626C"/>
    <w:rsid w:val="00347485"/>
    <w:rsid w:val="00351E8A"/>
    <w:rsid w:val="003531EB"/>
    <w:rsid w:val="0035427C"/>
    <w:rsid w:val="00354605"/>
    <w:rsid w:val="00356EC0"/>
    <w:rsid w:val="00357322"/>
    <w:rsid w:val="003601C2"/>
    <w:rsid w:val="00362945"/>
    <w:rsid w:val="00366638"/>
    <w:rsid w:val="00371122"/>
    <w:rsid w:val="003763F7"/>
    <w:rsid w:val="00377CBF"/>
    <w:rsid w:val="00380931"/>
    <w:rsid w:val="00384307"/>
    <w:rsid w:val="003858B1"/>
    <w:rsid w:val="00385C79"/>
    <w:rsid w:val="00387ABA"/>
    <w:rsid w:val="003907DC"/>
    <w:rsid w:val="0039164C"/>
    <w:rsid w:val="00392231"/>
    <w:rsid w:val="0039302A"/>
    <w:rsid w:val="003946CD"/>
    <w:rsid w:val="00396329"/>
    <w:rsid w:val="00397DD8"/>
    <w:rsid w:val="003A4A6E"/>
    <w:rsid w:val="003A5515"/>
    <w:rsid w:val="003B559F"/>
    <w:rsid w:val="003C225D"/>
    <w:rsid w:val="003C48C3"/>
    <w:rsid w:val="003C54BB"/>
    <w:rsid w:val="003C6C95"/>
    <w:rsid w:val="003D405E"/>
    <w:rsid w:val="003E26CC"/>
    <w:rsid w:val="003E38AF"/>
    <w:rsid w:val="003E4159"/>
    <w:rsid w:val="003E5C5F"/>
    <w:rsid w:val="003F05CE"/>
    <w:rsid w:val="003F5455"/>
    <w:rsid w:val="003F7135"/>
    <w:rsid w:val="003F7693"/>
    <w:rsid w:val="00403BE0"/>
    <w:rsid w:val="00407B2E"/>
    <w:rsid w:val="00407BF8"/>
    <w:rsid w:val="00410FE9"/>
    <w:rsid w:val="004137D2"/>
    <w:rsid w:val="00420852"/>
    <w:rsid w:val="0042253D"/>
    <w:rsid w:val="004240E1"/>
    <w:rsid w:val="004270BF"/>
    <w:rsid w:val="00433A56"/>
    <w:rsid w:val="0043538B"/>
    <w:rsid w:val="00437624"/>
    <w:rsid w:val="00437A35"/>
    <w:rsid w:val="00442D2E"/>
    <w:rsid w:val="00451EB4"/>
    <w:rsid w:val="00452F3A"/>
    <w:rsid w:val="004622A3"/>
    <w:rsid w:val="0046262B"/>
    <w:rsid w:val="00474469"/>
    <w:rsid w:val="00483E5A"/>
    <w:rsid w:val="00484FFF"/>
    <w:rsid w:val="00486E46"/>
    <w:rsid w:val="004A0AC0"/>
    <w:rsid w:val="004A3C7F"/>
    <w:rsid w:val="004A3FCD"/>
    <w:rsid w:val="004A5D8E"/>
    <w:rsid w:val="004A7ED5"/>
    <w:rsid w:val="004B1281"/>
    <w:rsid w:val="004B263B"/>
    <w:rsid w:val="004B2720"/>
    <w:rsid w:val="004B28E5"/>
    <w:rsid w:val="004B353C"/>
    <w:rsid w:val="004B3872"/>
    <w:rsid w:val="004B55CE"/>
    <w:rsid w:val="004C020E"/>
    <w:rsid w:val="004C08C1"/>
    <w:rsid w:val="004C1074"/>
    <w:rsid w:val="004C1885"/>
    <w:rsid w:val="004C22E5"/>
    <w:rsid w:val="004C3456"/>
    <w:rsid w:val="004C3560"/>
    <w:rsid w:val="004C4362"/>
    <w:rsid w:val="004C7B25"/>
    <w:rsid w:val="004D028B"/>
    <w:rsid w:val="004D69EA"/>
    <w:rsid w:val="004D6C79"/>
    <w:rsid w:val="004D7969"/>
    <w:rsid w:val="004E114B"/>
    <w:rsid w:val="004E34D2"/>
    <w:rsid w:val="004E4A34"/>
    <w:rsid w:val="004E6D57"/>
    <w:rsid w:val="004F066C"/>
    <w:rsid w:val="004F51CB"/>
    <w:rsid w:val="004F58ED"/>
    <w:rsid w:val="005129FD"/>
    <w:rsid w:val="00513EAB"/>
    <w:rsid w:val="0051602B"/>
    <w:rsid w:val="00517218"/>
    <w:rsid w:val="00523E8B"/>
    <w:rsid w:val="0052498E"/>
    <w:rsid w:val="005269AD"/>
    <w:rsid w:val="00535F03"/>
    <w:rsid w:val="00544C4F"/>
    <w:rsid w:val="00545092"/>
    <w:rsid w:val="00545188"/>
    <w:rsid w:val="005452FB"/>
    <w:rsid w:val="00547789"/>
    <w:rsid w:val="00556060"/>
    <w:rsid w:val="005561B2"/>
    <w:rsid w:val="00556C4B"/>
    <w:rsid w:val="00557127"/>
    <w:rsid w:val="00557D7E"/>
    <w:rsid w:val="00563875"/>
    <w:rsid w:val="005733FE"/>
    <w:rsid w:val="00574819"/>
    <w:rsid w:val="00577C71"/>
    <w:rsid w:val="00586393"/>
    <w:rsid w:val="005865C7"/>
    <w:rsid w:val="005922A4"/>
    <w:rsid w:val="00594442"/>
    <w:rsid w:val="005945D8"/>
    <w:rsid w:val="005954F9"/>
    <w:rsid w:val="005A367F"/>
    <w:rsid w:val="005B2ABB"/>
    <w:rsid w:val="005B737C"/>
    <w:rsid w:val="005C198B"/>
    <w:rsid w:val="005C3202"/>
    <w:rsid w:val="005C4329"/>
    <w:rsid w:val="005C5BFE"/>
    <w:rsid w:val="005D4AEA"/>
    <w:rsid w:val="005D6A34"/>
    <w:rsid w:val="005E2E0B"/>
    <w:rsid w:val="005E350D"/>
    <w:rsid w:val="005E39CB"/>
    <w:rsid w:val="005E4E09"/>
    <w:rsid w:val="0060038E"/>
    <w:rsid w:val="006022B1"/>
    <w:rsid w:val="00602EF0"/>
    <w:rsid w:val="0060424E"/>
    <w:rsid w:val="00604333"/>
    <w:rsid w:val="006052BE"/>
    <w:rsid w:val="00605F11"/>
    <w:rsid w:val="00610FEB"/>
    <w:rsid w:val="00614F52"/>
    <w:rsid w:val="00623F5F"/>
    <w:rsid w:val="006269AE"/>
    <w:rsid w:val="00627A99"/>
    <w:rsid w:val="00632960"/>
    <w:rsid w:val="00634211"/>
    <w:rsid w:val="00635920"/>
    <w:rsid w:val="00636AA2"/>
    <w:rsid w:val="00640A3A"/>
    <w:rsid w:val="0064319B"/>
    <w:rsid w:val="00644B1C"/>
    <w:rsid w:val="00646027"/>
    <w:rsid w:val="00650367"/>
    <w:rsid w:val="006560B0"/>
    <w:rsid w:val="00665385"/>
    <w:rsid w:val="00665AFC"/>
    <w:rsid w:val="00665DC0"/>
    <w:rsid w:val="00666085"/>
    <w:rsid w:val="00666456"/>
    <w:rsid w:val="00675761"/>
    <w:rsid w:val="00680793"/>
    <w:rsid w:val="0068117C"/>
    <w:rsid w:val="006819C1"/>
    <w:rsid w:val="00684DF2"/>
    <w:rsid w:val="00685D00"/>
    <w:rsid w:val="0068624C"/>
    <w:rsid w:val="00690839"/>
    <w:rsid w:val="00690ED6"/>
    <w:rsid w:val="006920EC"/>
    <w:rsid w:val="0069295F"/>
    <w:rsid w:val="006940CC"/>
    <w:rsid w:val="00697AE5"/>
    <w:rsid w:val="006A0184"/>
    <w:rsid w:val="006A6F54"/>
    <w:rsid w:val="006B2793"/>
    <w:rsid w:val="006B4B99"/>
    <w:rsid w:val="006B512B"/>
    <w:rsid w:val="006C06E6"/>
    <w:rsid w:val="006C2009"/>
    <w:rsid w:val="006C3DEF"/>
    <w:rsid w:val="006C60CD"/>
    <w:rsid w:val="006D008C"/>
    <w:rsid w:val="006D1234"/>
    <w:rsid w:val="006D2123"/>
    <w:rsid w:val="006D21D5"/>
    <w:rsid w:val="006D47B3"/>
    <w:rsid w:val="006E1045"/>
    <w:rsid w:val="006E33C7"/>
    <w:rsid w:val="006E3C64"/>
    <w:rsid w:val="006E444A"/>
    <w:rsid w:val="006F1E60"/>
    <w:rsid w:val="006F5C60"/>
    <w:rsid w:val="0070071F"/>
    <w:rsid w:val="007069D4"/>
    <w:rsid w:val="00707B99"/>
    <w:rsid w:val="00711D98"/>
    <w:rsid w:val="00715390"/>
    <w:rsid w:val="00727EF9"/>
    <w:rsid w:val="00731B9E"/>
    <w:rsid w:val="0073540D"/>
    <w:rsid w:val="007366D4"/>
    <w:rsid w:val="00741B85"/>
    <w:rsid w:val="00743E86"/>
    <w:rsid w:val="00750F0A"/>
    <w:rsid w:val="0075211F"/>
    <w:rsid w:val="00754EAB"/>
    <w:rsid w:val="007551A8"/>
    <w:rsid w:val="00755ECC"/>
    <w:rsid w:val="00757433"/>
    <w:rsid w:val="00763006"/>
    <w:rsid w:val="007667DC"/>
    <w:rsid w:val="007731F5"/>
    <w:rsid w:val="00776C2F"/>
    <w:rsid w:val="00777131"/>
    <w:rsid w:val="007777A8"/>
    <w:rsid w:val="00785A51"/>
    <w:rsid w:val="007862AE"/>
    <w:rsid w:val="007908AF"/>
    <w:rsid w:val="007926C5"/>
    <w:rsid w:val="007A15B4"/>
    <w:rsid w:val="007A1B0F"/>
    <w:rsid w:val="007A49E5"/>
    <w:rsid w:val="007A5935"/>
    <w:rsid w:val="007B1640"/>
    <w:rsid w:val="007B2B02"/>
    <w:rsid w:val="007B3F84"/>
    <w:rsid w:val="007B4918"/>
    <w:rsid w:val="007B5C31"/>
    <w:rsid w:val="007C3361"/>
    <w:rsid w:val="007C487A"/>
    <w:rsid w:val="007C5E16"/>
    <w:rsid w:val="007C65CE"/>
    <w:rsid w:val="007D2DFA"/>
    <w:rsid w:val="007D526E"/>
    <w:rsid w:val="007D7B78"/>
    <w:rsid w:val="007E3297"/>
    <w:rsid w:val="007F5F15"/>
    <w:rsid w:val="008011C9"/>
    <w:rsid w:val="00803538"/>
    <w:rsid w:val="008070EA"/>
    <w:rsid w:val="008077C1"/>
    <w:rsid w:val="0081003C"/>
    <w:rsid w:val="0081101D"/>
    <w:rsid w:val="00811173"/>
    <w:rsid w:val="008111D9"/>
    <w:rsid w:val="00812940"/>
    <w:rsid w:val="008134F5"/>
    <w:rsid w:val="00816407"/>
    <w:rsid w:val="0081796E"/>
    <w:rsid w:val="00823A00"/>
    <w:rsid w:val="00824E1D"/>
    <w:rsid w:val="00827D53"/>
    <w:rsid w:val="00830679"/>
    <w:rsid w:val="00834501"/>
    <w:rsid w:val="00835B73"/>
    <w:rsid w:val="008414E6"/>
    <w:rsid w:val="008417BF"/>
    <w:rsid w:val="00843745"/>
    <w:rsid w:val="008566DB"/>
    <w:rsid w:val="00862EBA"/>
    <w:rsid w:val="0086362F"/>
    <w:rsid w:val="008636E3"/>
    <w:rsid w:val="00870D0E"/>
    <w:rsid w:val="00877B30"/>
    <w:rsid w:val="00880051"/>
    <w:rsid w:val="008817B4"/>
    <w:rsid w:val="00882323"/>
    <w:rsid w:val="008828ED"/>
    <w:rsid w:val="0088507D"/>
    <w:rsid w:val="0088532C"/>
    <w:rsid w:val="00896E31"/>
    <w:rsid w:val="008A57CF"/>
    <w:rsid w:val="008B485C"/>
    <w:rsid w:val="008C517E"/>
    <w:rsid w:val="008D1C35"/>
    <w:rsid w:val="008D28B1"/>
    <w:rsid w:val="008D3471"/>
    <w:rsid w:val="008E01DB"/>
    <w:rsid w:val="008E0AAD"/>
    <w:rsid w:val="008E0D7A"/>
    <w:rsid w:val="008E164E"/>
    <w:rsid w:val="008E22A8"/>
    <w:rsid w:val="008E69B9"/>
    <w:rsid w:val="008E7733"/>
    <w:rsid w:val="008E7C30"/>
    <w:rsid w:val="008F0EB8"/>
    <w:rsid w:val="008F4195"/>
    <w:rsid w:val="009006FB"/>
    <w:rsid w:val="00901720"/>
    <w:rsid w:val="00902FAC"/>
    <w:rsid w:val="00905841"/>
    <w:rsid w:val="00905ECD"/>
    <w:rsid w:val="00907439"/>
    <w:rsid w:val="0091290C"/>
    <w:rsid w:val="009132DD"/>
    <w:rsid w:val="00917B7A"/>
    <w:rsid w:val="0092285D"/>
    <w:rsid w:val="0092433E"/>
    <w:rsid w:val="00930709"/>
    <w:rsid w:val="00931AA6"/>
    <w:rsid w:val="00931E27"/>
    <w:rsid w:val="00931E8A"/>
    <w:rsid w:val="00933CB6"/>
    <w:rsid w:val="0093431E"/>
    <w:rsid w:val="0093589B"/>
    <w:rsid w:val="00937278"/>
    <w:rsid w:val="00937FDE"/>
    <w:rsid w:val="009423E3"/>
    <w:rsid w:val="00943E24"/>
    <w:rsid w:val="0094581F"/>
    <w:rsid w:val="009478D2"/>
    <w:rsid w:val="0095433E"/>
    <w:rsid w:val="00960E5F"/>
    <w:rsid w:val="0096170B"/>
    <w:rsid w:val="00961CF9"/>
    <w:rsid w:val="009631A2"/>
    <w:rsid w:val="00967A5C"/>
    <w:rsid w:val="00967E8B"/>
    <w:rsid w:val="0097007A"/>
    <w:rsid w:val="009721CD"/>
    <w:rsid w:val="009852DA"/>
    <w:rsid w:val="009908DD"/>
    <w:rsid w:val="00997B5C"/>
    <w:rsid w:val="00997BF1"/>
    <w:rsid w:val="009A0F1C"/>
    <w:rsid w:val="009A609B"/>
    <w:rsid w:val="009A6A2A"/>
    <w:rsid w:val="009A6BF7"/>
    <w:rsid w:val="009C0225"/>
    <w:rsid w:val="009C16F5"/>
    <w:rsid w:val="009C2058"/>
    <w:rsid w:val="009C26D5"/>
    <w:rsid w:val="009C3C2A"/>
    <w:rsid w:val="009C476F"/>
    <w:rsid w:val="009C5099"/>
    <w:rsid w:val="009C5AFA"/>
    <w:rsid w:val="009D338C"/>
    <w:rsid w:val="009D5CEA"/>
    <w:rsid w:val="009E1F46"/>
    <w:rsid w:val="009E2D03"/>
    <w:rsid w:val="009E320C"/>
    <w:rsid w:val="009E333F"/>
    <w:rsid w:val="009E4EC8"/>
    <w:rsid w:val="009E712B"/>
    <w:rsid w:val="009F179D"/>
    <w:rsid w:val="009F5982"/>
    <w:rsid w:val="00A07A47"/>
    <w:rsid w:val="00A13EA5"/>
    <w:rsid w:val="00A14BF4"/>
    <w:rsid w:val="00A234D2"/>
    <w:rsid w:val="00A27880"/>
    <w:rsid w:val="00A27E36"/>
    <w:rsid w:val="00A33ABD"/>
    <w:rsid w:val="00A35C27"/>
    <w:rsid w:val="00A4032A"/>
    <w:rsid w:val="00A41E15"/>
    <w:rsid w:val="00A43E7E"/>
    <w:rsid w:val="00A50692"/>
    <w:rsid w:val="00A50D12"/>
    <w:rsid w:val="00A633D8"/>
    <w:rsid w:val="00A71203"/>
    <w:rsid w:val="00A7282D"/>
    <w:rsid w:val="00A72F8A"/>
    <w:rsid w:val="00A736DF"/>
    <w:rsid w:val="00A74AF0"/>
    <w:rsid w:val="00A87FEB"/>
    <w:rsid w:val="00A933F7"/>
    <w:rsid w:val="00A941FD"/>
    <w:rsid w:val="00A96600"/>
    <w:rsid w:val="00AA2CD5"/>
    <w:rsid w:val="00AA39ED"/>
    <w:rsid w:val="00AA7555"/>
    <w:rsid w:val="00AC0A7E"/>
    <w:rsid w:val="00AC663D"/>
    <w:rsid w:val="00AD584F"/>
    <w:rsid w:val="00AD6402"/>
    <w:rsid w:val="00AD7A41"/>
    <w:rsid w:val="00AE1E5C"/>
    <w:rsid w:val="00AE5406"/>
    <w:rsid w:val="00AE5933"/>
    <w:rsid w:val="00AF1DEE"/>
    <w:rsid w:val="00AF41EB"/>
    <w:rsid w:val="00B02D88"/>
    <w:rsid w:val="00B064D2"/>
    <w:rsid w:val="00B0683E"/>
    <w:rsid w:val="00B07DAF"/>
    <w:rsid w:val="00B105D8"/>
    <w:rsid w:val="00B12FE9"/>
    <w:rsid w:val="00B143C9"/>
    <w:rsid w:val="00B214B7"/>
    <w:rsid w:val="00B22C88"/>
    <w:rsid w:val="00B24864"/>
    <w:rsid w:val="00B25FDD"/>
    <w:rsid w:val="00B27EE9"/>
    <w:rsid w:val="00B30DE3"/>
    <w:rsid w:val="00B33469"/>
    <w:rsid w:val="00B35CA5"/>
    <w:rsid w:val="00B3758D"/>
    <w:rsid w:val="00B41530"/>
    <w:rsid w:val="00B46B15"/>
    <w:rsid w:val="00B4705C"/>
    <w:rsid w:val="00B5489A"/>
    <w:rsid w:val="00B5713B"/>
    <w:rsid w:val="00B6128B"/>
    <w:rsid w:val="00B7688C"/>
    <w:rsid w:val="00B8028A"/>
    <w:rsid w:val="00B81F59"/>
    <w:rsid w:val="00B83C25"/>
    <w:rsid w:val="00B8461F"/>
    <w:rsid w:val="00B90EE5"/>
    <w:rsid w:val="00B91BBE"/>
    <w:rsid w:val="00BA285F"/>
    <w:rsid w:val="00BA71EF"/>
    <w:rsid w:val="00BB66DC"/>
    <w:rsid w:val="00BB7F55"/>
    <w:rsid w:val="00BC24FF"/>
    <w:rsid w:val="00BC7AA2"/>
    <w:rsid w:val="00BD5C8A"/>
    <w:rsid w:val="00BD73DA"/>
    <w:rsid w:val="00BE256D"/>
    <w:rsid w:val="00BF17BA"/>
    <w:rsid w:val="00BF22BC"/>
    <w:rsid w:val="00BF5534"/>
    <w:rsid w:val="00BF5766"/>
    <w:rsid w:val="00BF637C"/>
    <w:rsid w:val="00C01CE7"/>
    <w:rsid w:val="00C03E9E"/>
    <w:rsid w:val="00C12F1C"/>
    <w:rsid w:val="00C153B4"/>
    <w:rsid w:val="00C16DB1"/>
    <w:rsid w:val="00C16F0D"/>
    <w:rsid w:val="00C20871"/>
    <w:rsid w:val="00C332E1"/>
    <w:rsid w:val="00C33DA0"/>
    <w:rsid w:val="00C43093"/>
    <w:rsid w:val="00C44CBD"/>
    <w:rsid w:val="00C53178"/>
    <w:rsid w:val="00C55126"/>
    <w:rsid w:val="00C632F5"/>
    <w:rsid w:val="00C66C3D"/>
    <w:rsid w:val="00C67579"/>
    <w:rsid w:val="00C71116"/>
    <w:rsid w:val="00C73BE0"/>
    <w:rsid w:val="00C7419E"/>
    <w:rsid w:val="00C75D3A"/>
    <w:rsid w:val="00C77FBB"/>
    <w:rsid w:val="00C80A87"/>
    <w:rsid w:val="00C819A3"/>
    <w:rsid w:val="00C872A8"/>
    <w:rsid w:val="00C872F0"/>
    <w:rsid w:val="00C8761B"/>
    <w:rsid w:val="00CA2435"/>
    <w:rsid w:val="00CA36FE"/>
    <w:rsid w:val="00CA42FE"/>
    <w:rsid w:val="00CA5A32"/>
    <w:rsid w:val="00CA5B44"/>
    <w:rsid w:val="00CA67A0"/>
    <w:rsid w:val="00CB257E"/>
    <w:rsid w:val="00CB43CB"/>
    <w:rsid w:val="00CB75A0"/>
    <w:rsid w:val="00CD1AB8"/>
    <w:rsid w:val="00CD20BE"/>
    <w:rsid w:val="00CD50C1"/>
    <w:rsid w:val="00CD5CFD"/>
    <w:rsid w:val="00CD5E03"/>
    <w:rsid w:val="00CD60C7"/>
    <w:rsid w:val="00CE0BB2"/>
    <w:rsid w:val="00CE73C9"/>
    <w:rsid w:val="00CE7478"/>
    <w:rsid w:val="00CF3E8C"/>
    <w:rsid w:val="00D04432"/>
    <w:rsid w:val="00D0524C"/>
    <w:rsid w:val="00D137B2"/>
    <w:rsid w:val="00D17D5C"/>
    <w:rsid w:val="00D21182"/>
    <w:rsid w:val="00D21AC5"/>
    <w:rsid w:val="00D22F6E"/>
    <w:rsid w:val="00D25383"/>
    <w:rsid w:val="00D35263"/>
    <w:rsid w:val="00D40910"/>
    <w:rsid w:val="00D41D6C"/>
    <w:rsid w:val="00D46A98"/>
    <w:rsid w:val="00D47419"/>
    <w:rsid w:val="00D50A02"/>
    <w:rsid w:val="00D50C6C"/>
    <w:rsid w:val="00D537CD"/>
    <w:rsid w:val="00D563BA"/>
    <w:rsid w:val="00D56CBA"/>
    <w:rsid w:val="00D61579"/>
    <w:rsid w:val="00D668F9"/>
    <w:rsid w:val="00D67017"/>
    <w:rsid w:val="00D73ED6"/>
    <w:rsid w:val="00D74D32"/>
    <w:rsid w:val="00D823A3"/>
    <w:rsid w:val="00D82F4F"/>
    <w:rsid w:val="00D87E5B"/>
    <w:rsid w:val="00D906C0"/>
    <w:rsid w:val="00D946AE"/>
    <w:rsid w:val="00D94F26"/>
    <w:rsid w:val="00D95562"/>
    <w:rsid w:val="00D95B46"/>
    <w:rsid w:val="00D96D2F"/>
    <w:rsid w:val="00D96FE4"/>
    <w:rsid w:val="00DA1AB3"/>
    <w:rsid w:val="00DA4BDD"/>
    <w:rsid w:val="00DB3DED"/>
    <w:rsid w:val="00DB5627"/>
    <w:rsid w:val="00DB6969"/>
    <w:rsid w:val="00DB7EDA"/>
    <w:rsid w:val="00DC3008"/>
    <w:rsid w:val="00DC41DD"/>
    <w:rsid w:val="00DC44AE"/>
    <w:rsid w:val="00DD0656"/>
    <w:rsid w:val="00DD3DB9"/>
    <w:rsid w:val="00DD4AC2"/>
    <w:rsid w:val="00DD6CF7"/>
    <w:rsid w:val="00DE0BD9"/>
    <w:rsid w:val="00DE11EF"/>
    <w:rsid w:val="00DE2895"/>
    <w:rsid w:val="00DE4F86"/>
    <w:rsid w:val="00DF1979"/>
    <w:rsid w:val="00DF4636"/>
    <w:rsid w:val="00E00371"/>
    <w:rsid w:val="00E01775"/>
    <w:rsid w:val="00E066D7"/>
    <w:rsid w:val="00E10BCB"/>
    <w:rsid w:val="00E137D0"/>
    <w:rsid w:val="00E1469F"/>
    <w:rsid w:val="00E16B8B"/>
    <w:rsid w:val="00E173B2"/>
    <w:rsid w:val="00E17BBE"/>
    <w:rsid w:val="00E234A7"/>
    <w:rsid w:val="00E23ECE"/>
    <w:rsid w:val="00E24DB4"/>
    <w:rsid w:val="00E24E9C"/>
    <w:rsid w:val="00E333B4"/>
    <w:rsid w:val="00E34F09"/>
    <w:rsid w:val="00E35040"/>
    <w:rsid w:val="00E42572"/>
    <w:rsid w:val="00E43150"/>
    <w:rsid w:val="00E43369"/>
    <w:rsid w:val="00E4360B"/>
    <w:rsid w:val="00E44940"/>
    <w:rsid w:val="00E4632A"/>
    <w:rsid w:val="00E50255"/>
    <w:rsid w:val="00E55D93"/>
    <w:rsid w:val="00E6005C"/>
    <w:rsid w:val="00E642F6"/>
    <w:rsid w:val="00E6611C"/>
    <w:rsid w:val="00E66F37"/>
    <w:rsid w:val="00E7167B"/>
    <w:rsid w:val="00E71BAE"/>
    <w:rsid w:val="00E7748B"/>
    <w:rsid w:val="00E77627"/>
    <w:rsid w:val="00E82847"/>
    <w:rsid w:val="00E82B47"/>
    <w:rsid w:val="00E842AC"/>
    <w:rsid w:val="00E85E20"/>
    <w:rsid w:val="00E877C2"/>
    <w:rsid w:val="00E95042"/>
    <w:rsid w:val="00E95A7C"/>
    <w:rsid w:val="00E95F9B"/>
    <w:rsid w:val="00EA04AF"/>
    <w:rsid w:val="00EA0D5B"/>
    <w:rsid w:val="00EA28B8"/>
    <w:rsid w:val="00EB0A6B"/>
    <w:rsid w:val="00EB67AE"/>
    <w:rsid w:val="00EB7452"/>
    <w:rsid w:val="00EB7B68"/>
    <w:rsid w:val="00EC1487"/>
    <w:rsid w:val="00EC3FE3"/>
    <w:rsid w:val="00EC629F"/>
    <w:rsid w:val="00EC6B06"/>
    <w:rsid w:val="00EC7A3F"/>
    <w:rsid w:val="00ED1275"/>
    <w:rsid w:val="00ED29B4"/>
    <w:rsid w:val="00ED3BC5"/>
    <w:rsid w:val="00ED42BB"/>
    <w:rsid w:val="00ED4490"/>
    <w:rsid w:val="00ED49CE"/>
    <w:rsid w:val="00ED7474"/>
    <w:rsid w:val="00EE057E"/>
    <w:rsid w:val="00EE0842"/>
    <w:rsid w:val="00EE3E12"/>
    <w:rsid w:val="00EE4004"/>
    <w:rsid w:val="00EE7855"/>
    <w:rsid w:val="00EE7CCA"/>
    <w:rsid w:val="00EF17AE"/>
    <w:rsid w:val="00EF19D9"/>
    <w:rsid w:val="00F008CD"/>
    <w:rsid w:val="00F025B8"/>
    <w:rsid w:val="00F04FA6"/>
    <w:rsid w:val="00F1437A"/>
    <w:rsid w:val="00F20C2D"/>
    <w:rsid w:val="00F26AA6"/>
    <w:rsid w:val="00F27F8C"/>
    <w:rsid w:val="00F30767"/>
    <w:rsid w:val="00F33639"/>
    <w:rsid w:val="00F33E33"/>
    <w:rsid w:val="00F44CDC"/>
    <w:rsid w:val="00F45904"/>
    <w:rsid w:val="00F45E6D"/>
    <w:rsid w:val="00F478DB"/>
    <w:rsid w:val="00F54CFC"/>
    <w:rsid w:val="00F561E2"/>
    <w:rsid w:val="00F56BF9"/>
    <w:rsid w:val="00F575C4"/>
    <w:rsid w:val="00F62762"/>
    <w:rsid w:val="00F64200"/>
    <w:rsid w:val="00F656B3"/>
    <w:rsid w:val="00F71466"/>
    <w:rsid w:val="00F72C6C"/>
    <w:rsid w:val="00F77F65"/>
    <w:rsid w:val="00F86A1C"/>
    <w:rsid w:val="00F90DB7"/>
    <w:rsid w:val="00F95A32"/>
    <w:rsid w:val="00F97EE1"/>
    <w:rsid w:val="00FA28AF"/>
    <w:rsid w:val="00FA4C69"/>
    <w:rsid w:val="00FA5D06"/>
    <w:rsid w:val="00FA74F0"/>
    <w:rsid w:val="00FB4315"/>
    <w:rsid w:val="00FB71C9"/>
    <w:rsid w:val="00FC14F4"/>
    <w:rsid w:val="00FD03E9"/>
    <w:rsid w:val="00FD4643"/>
    <w:rsid w:val="00FD7348"/>
    <w:rsid w:val="00FD7DE0"/>
    <w:rsid w:val="00FE336A"/>
    <w:rsid w:val="00FF0B4B"/>
    <w:rsid w:val="00FF38B7"/>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E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CB"/>
    <w:pPr>
      <w:spacing w:after="0" w:line="240" w:lineRule="auto"/>
    </w:pPr>
    <w:rPr>
      <w:rFonts w:ascii="Times New Roman" w:hAnsi="Times New Roman" w:cs="Times New Roman"/>
      <w:sz w:val="28"/>
    </w:rPr>
  </w:style>
  <w:style w:type="paragraph" w:styleId="Heading1">
    <w:name w:val="heading 1"/>
    <w:basedOn w:val="Normal"/>
    <w:next w:val="Normal"/>
    <w:qFormat/>
    <w:pPr>
      <w:keepNext/>
      <w:spacing w:before="240" w:after="60"/>
      <w:outlineLvl w:val="0"/>
    </w:pPr>
    <w:rPr>
      <w:rFonts w:ascii="Arial" w:eastAsia="Times New Roman" w:hAnsi="Arial"/>
      <w:b/>
      <w:bCs/>
      <w:sz w:val="32"/>
      <w:szCs w:val="32"/>
    </w:rPr>
  </w:style>
  <w:style w:type="paragraph" w:styleId="Heading2">
    <w:name w:val="heading 2"/>
    <w:basedOn w:val="Normal"/>
    <w:next w:val="Normal"/>
    <w:qFormat/>
    <w:pPr>
      <w:keepNext/>
      <w:spacing w:before="240" w:after="60"/>
      <w:outlineLvl w:val="1"/>
    </w:pPr>
    <w:rPr>
      <w:rFonts w:ascii="Arial" w:eastAsia="Times New Roman" w:hAnsi="Arial"/>
      <w:b/>
      <w:bCs/>
      <w:i/>
      <w:iCs/>
      <w:szCs w:val="28"/>
    </w:rPr>
  </w:style>
  <w:style w:type="paragraph" w:styleId="Heading3">
    <w:name w:val="heading 3"/>
    <w:basedOn w:val="Normal"/>
    <w:next w:val="Normal"/>
    <w:qFormat/>
    <w:pPr>
      <w:keepNext/>
      <w:spacing w:before="240" w:after="60"/>
      <w:outlineLvl w:val="2"/>
    </w:pPr>
    <w:rPr>
      <w:rFonts w:ascii="Arial" w:eastAsia="Times New Roman" w:hAnsi="Arial"/>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Cs w:val="28"/>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qFormat/>
    <w:pPr>
      <w:keepNext/>
      <w:spacing w:before="240"/>
      <w:jc w:val="center"/>
      <w:outlineLvl w:val="5"/>
    </w:pPr>
    <w:rPr>
      <w:rFonts w:ascii=".VnTime" w:eastAsia="Times New Roman" w:hAnsi=".VnTime"/>
      <w:b/>
      <w:bCs/>
      <w:szCs w:val="28"/>
    </w:rPr>
  </w:style>
  <w:style w:type="paragraph" w:styleId="Heading7">
    <w:name w:val="heading 7"/>
    <w:basedOn w:val="Normal"/>
    <w:next w:val="Normal"/>
    <w:qFormat/>
    <w:pPr>
      <w:spacing w:before="240" w:after="60"/>
      <w:outlineLvl w:val="6"/>
    </w:pPr>
    <w:rPr>
      <w:rFonts w:eastAsia="Times New Roman"/>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rPr>
      <w:rFonts w:ascii="Arial" w:eastAsia="Times New Roman" w:hAnsi="Arial" w:cs="Times New Roman"/>
      <w:b/>
      <w:bCs/>
      <w:sz w:val="32"/>
      <w:szCs w:val="32"/>
    </w:rPr>
  </w:style>
  <w:style w:type="character" w:customStyle="1" w:styleId="Heading2Char">
    <w:name w:val="Heading 2 Char"/>
    <w:basedOn w:val="DefaultParagraphFont"/>
    <w:rPr>
      <w:rFonts w:ascii="Arial" w:eastAsia="Times New Roman" w:hAnsi="Arial" w:cs="Times New Roman"/>
      <w:b/>
      <w:bCs/>
      <w:i/>
      <w:iCs/>
      <w:sz w:val="28"/>
      <w:szCs w:val="28"/>
    </w:rPr>
  </w:style>
  <w:style w:type="character" w:customStyle="1" w:styleId="Heading3Char">
    <w:name w:val="Heading 3 Char"/>
    <w:basedOn w:val="DefaultParagraphFont"/>
    <w:rPr>
      <w:rFonts w:ascii="Arial" w:eastAsia="Times New Roman" w:hAnsi="Arial" w:cs="Times New Roman"/>
      <w:b/>
      <w:bCs/>
      <w:sz w:val="26"/>
      <w:szCs w:val="26"/>
    </w:rPr>
  </w:style>
  <w:style w:type="character" w:customStyle="1" w:styleId="Heading4Char">
    <w:name w:val="Heading 4 Char"/>
    <w:basedOn w:val="DefaultParagraphFont"/>
    <w:rPr>
      <w:rFonts w:ascii="Calibri" w:eastAsia="Times New Roman" w:hAnsi="Calibri" w:cs="Times New Roman"/>
      <w:b/>
      <w:bCs/>
      <w:sz w:val="28"/>
      <w:szCs w:val="28"/>
    </w:rPr>
  </w:style>
  <w:style w:type="character" w:customStyle="1" w:styleId="Heading6Char">
    <w:name w:val="Heading 6 Char"/>
    <w:basedOn w:val="DefaultParagraphFont"/>
    <w:rPr>
      <w:rFonts w:ascii=".VnTime" w:eastAsia="Times New Roman" w:hAnsi=".VnTime" w:cs="Times New Roman"/>
      <w:b/>
      <w:bCs/>
      <w:sz w:val="28"/>
      <w:szCs w:val="28"/>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customStyle="1" w:styleId="NormalWebChar">
    <w:name w:val="Normal (Web) Char"/>
    <w:rPr>
      <w:sz w:val="24"/>
      <w:szCs w:val="24"/>
    </w:rPr>
  </w:style>
  <w:style w:type="paragraph" w:styleId="NormalWeb">
    <w:name w:val="Normal (Web)"/>
    <w:basedOn w:val="Normal"/>
    <w:uiPriority w:val="99"/>
    <w:pPr>
      <w:spacing w:before="100" w:beforeAutospacing="1" w:after="100" w:afterAutospacing="1"/>
    </w:pPr>
    <w:rPr>
      <w:rFonts w:ascii="Calibri" w:hAnsi="Calibri" w:cs="Calibri"/>
      <w:sz w:val="24"/>
      <w:szCs w:val="24"/>
    </w:rPr>
  </w:style>
  <w:style w:type="character" w:customStyle="1" w:styleId="FootnoteTextChar">
    <w:name w:val="Footnote Text Char"/>
    <w:rPr>
      <w:sz w:val="24"/>
      <w:szCs w:val="24"/>
    </w:rPr>
  </w:style>
  <w:style w:type="paragraph" w:styleId="FootnoteText">
    <w:name w:val="footnote text"/>
    <w:basedOn w:val="Normal"/>
    <w:rPr>
      <w:rFonts w:ascii="Calibri" w:hAnsi="Calibri" w:cs="Calibri"/>
      <w:sz w:val="24"/>
      <w:szCs w:val="24"/>
    </w:rPr>
  </w:style>
  <w:style w:type="character" w:customStyle="1" w:styleId="FootnoteTextChar1">
    <w:name w:val="Footnote Text Char1"/>
    <w:basedOn w:val="DefaultParagraphFont"/>
    <w:uiPriority w:val="99"/>
    <w:semiHidden/>
    <w:rPr>
      <w:rFonts w:ascii="Times New Roman" w:eastAsia="Calibri" w:hAnsi="Times New Roman" w:cs="Times New Roman"/>
      <w:sz w:val="20"/>
      <w:szCs w:val="20"/>
    </w:rPr>
  </w:style>
  <w:style w:type="character" w:customStyle="1" w:styleId="CommentTextChar">
    <w:name w:val="Comment Text Char"/>
    <w:semiHidden/>
    <w:rPr>
      <w:rFonts w:eastAsia="Calibri"/>
    </w:rPr>
  </w:style>
  <w:style w:type="paragraph" w:styleId="CommentText">
    <w:name w:val="annotation text"/>
    <w:basedOn w:val="Normal"/>
    <w:semiHidden/>
    <w:pPr>
      <w:spacing w:before="60" w:after="60" w:line="312" w:lineRule="auto"/>
    </w:pPr>
    <w:rPr>
      <w:rFonts w:ascii="Calibri" w:hAnsi="Calibri" w:cs="Calibri"/>
      <w:sz w:val="22"/>
    </w:rPr>
  </w:style>
  <w:style w:type="character" w:customStyle="1" w:styleId="CommentTextChar1">
    <w:name w:val="Comment Text Char1"/>
    <w:basedOn w:val="DefaultParagraphFont"/>
    <w:uiPriority w:val="99"/>
    <w:semiHidden/>
    <w:rPr>
      <w:rFonts w:ascii="Times New Roman" w:eastAsia="Calibri" w:hAnsi="Times New Roman" w:cs="Times New Roman"/>
      <w:sz w:val="20"/>
      <w:szCs w:val="20"/>
    </w:rPr>
  </w:style>
  <w:style w:type="character" w:customStyle="1" w:styleId="HeaderChar">
    <w:name w:val="Header Char"/>
    <w:uiPriority w:val="99"/>
    <w:rPr>
      <w:rFonts w:ascii="Arial" w:hAnsi="Arial"/>
      <w:sz w:val="26"/>
      <w:szCs w:val="26"/>
    </w:rPr>
  </w:style>
  <w:style w:type="paragraph" w:styleId="Header">
    <w:name w:val="header"/>
    <w:basedOn w:val="Normal"/>
    <w:uiPriority w:val="99"/>
    <w:pPr>
      <w:tabs>
        <w:tab w:val="center" w:pos="4153"/>
        <w:tab w:val="right" w:pos="8306"/>
      </w:tabs>
    </w:pPr>
    <w:rPr>
      <w:rFonts w:ascii="Arial" w:hAnsi="Arial" w:cs="Calibri"/>
      <w:sz w:val="26"/>
      <w:szCs w:val="26"/>
    </w:rPr>
  </w:style>
  <w:style w:type="character" w:customStyle="1" w:styleId="HeaderChar1">
    <w:name w:val="Header Char1"/>
    <w:basedOn w:val="DefaultParagraphFont"/>
    <w:uiPriority w:val="99"/>
    <w:semiHidden/>
    <w:rPr>
      <w:rFonts w:ascii="Times New Roman" w:eastAsia="Calibri" w:hAnsi="Times New Roman" w:cs="Times New Roman"/>
      <w:sz w:val="28"/>
    </w:rPr>
  </w:style>
  <w:style w:type="character" w:customStyle="1" w:styleId="FooterChar">
    <w:name w:val="Footer Char"/>
    <w:uiPriority w:val="99"/>
    <w:rPr>
      <w:rFonts w:ascii=".VnTime" w:hAnsi=".VnTime"/>
      <w:b/>
      <w:sz w:val="26"/>
      <w:szCs w:val="26"/>
      <w:lang w:eastAsia="ar-SA"/>
    </w:rPr>
  </w:style>
  <w:style w:type="paragraph" w:styleId="Footer">
    <w:name w:val="footer"/>
    <w:basedOn w:val="Normal"/>
    <w:uiPriority w:val="99"/>
    <w:pPr>
      <w:tabs>
        <w:tab w:val="center" w:pos="4320"/>
        <w:tab w:val="right" w:pos="8640"/>
      </w:tabs>
    </w:pPr>
    <w:rPr>
      <w:rFonts w:ascii=".VnTime" w:hAnsi=".VnTime" w:cs="Calibri"/>
      <w:b/>
      <w:sz w:val="26"/>
      <w:szCs w:val="26"/>
      <w:lang w:eastAsia="ar-SA"/>
    </w:rPr>
  </w:style>
  <w:style w:type="character" w:customStyle="1" w:styleId="FooterChar1">
    <w:name w:val="Footer Char1"/>
    <w:basedOn w:val="DefaultParagraphFont"/>
    <w:uiPriority w:val="99"/>
    <w:semiHidden/>
    <w:rPr>
      <w:rFonts w:ascii="Times New Roman" w:eastAsia="Calibri" w:hAnsi="Times New Roman" w:cs="Times New Roman"/>
      <w:sz w:val="28"/>
    </w:rPr>
  </w:style>
  <w:style w:type="character" w:customStyle="1" w:styleId="TitleChar">
    <w:name w:val="Title Char"/>
    <w:rPr>
      <w:sz w:val="24"/>
      <w:szCs w:val="24"/>
    </w:rPr>
  </w:style>
  <w:style w:type="paragraph" w:styleId="Title">
    <w:name w:val="Title"/>
    <w:basedOn w:val="Normal"/>
    <w:qFormat/>
    <w:pPr>
      <w:spacing w:before="100" w:beforeAutospacing="1" w:after="100" w:afterAutospacing="1"/>
    </w:pPr>
    <w:rPr>
      <w:rFonts w:ascii="Calibri" w:hAnsi="Calibri" w:cs="Calibri"/>
      <w:sz w:val="24"/>
      <w:szCs w:val="24"/>
    </w:rPr>
  </w:style>
  <w:style w:type="character" w:customStyle="1" w:styleId="TitleChar1">
    <w:name w:val="Title Char1"/>
    <w:basedOn w:val="DefaultParagraphFont"/>
    <w:uiPriority w:val="10"/>
    <w:rPr>
      <w:rFonts w:ascii="Calibri Light" w:eastAsia="Calibri Light" w:hAnsi="Calibri Light" w:cs="Calibri Light"/>
      <w:spacing w:val="-9"/>
      <w:sz w:val="56"/>
      <w:szCs w:val="56"/>
    </w:rPr>
  </w:style>
  <w:style w:type="character" w:customStyle="1" w:styleId="BodyTextChar">
    <w:name w:val="Body Text Char"/>
    <w:rPr>
      <w:rFonts w:ascii=".VnTimeH" w:hAnsi=".VnTimeH"/>
      <w:b/>
      <w:bCs/>
      <w:sz w:val="26"/>
    </w:rPr>
  </w:style>
  <w:style w:type="paragraph" w:styleId="BodyText">
    <w:name w:val="Body Text"/>
    <w:basedOn w:val="Normal"/>
    <w:pPr>
      <w:jc w:val="center"/>
    </w:pPr>
    <w:rPr>
      <w:rFonts w:ascii=".VnTimeH" w:hAnsi=".VnTimeH" w:cs="Calibri"/>
      <w:b/>
      <w:bCs/>
      <w:sz w:val="26"/>
    </w:rPr>
  </w:style>
  <w:style w:type="character" w:customStyle="1" w:styleId="BodyTextChar1">
    <w:name w:val="Body Text Char1"/>
    <w:basedOn w:val="DefaultParagraphFont"/>
    <w:uiPriority w:val="99"/>
    <w:semiHidden/>
    <w:rPr>
      <w:rFonts w:ascii="Times New Roman" w:eastAsia="Calibri" w:hAnsi="Times New Roman" w:cs="Times New Roman"/>
      <w:sz w:val="28"/>
    </w:rPr>
  </w:style>
  <w:style w:type="character" w:customStyle="1" w:styleId="BodyTextIndentChar">
    <w:name w:val="Body Text Indent Char"/>
    <w:rPr>
      <w:sz w:val="24"/>
      <w:szCs w:val="24"/>
    </w:rPr>
  </w:style>
  <w:style w:type="paragraph" w:styleId="BodyTextIndent">
    <w:name w:val="Body Text Indent"/>
    <w:basedOn w:val="Normal"/>
    <w:pPr>
      <w:spacing w:after="120"/>
      <w:ind w:left="283"/>
    </w:pPr>
    <w:rPr>
      <w:rFonts w:ascii="Calibri" w:hAnsi="Calibri" w:cs="Calibri"/>
      <w:sz w:val="24"/>
      <w:szCs w:val="24"/>
    </w:rPr>
  </w:style>
  <w:style w:type="character" w:customStyle="1" w:styleId="BodyTextIndentChar1">
    <w:name w:val="Body Text Indent Char1"/>
    <w:basedOn w:val="DefaultParagraphFont"/>
    <w:uiPriority w:val="99"/>
    <w:semiHidden/>
    <w:rPr>
      <w:rFonts w:ascii="Times New Roman" w:eastAsia="Calibri" w:hAnsi="Times New Roman" w:cs="Times New Roman"/>
      <w:sz w:val="28"/>
    </w:rPr>
  </w:style>
  <w:style w:type="character" w:customStyle="1" w:styleId="SubtitleChar">
    <w:name w:val="Subtitle Char"/>
    <w:rPr>
      <w:rFonts w:ascii=".VnTimeH" w:hAnsi=".VnTimeH"/>
      <w:b/>
      <w:sz w:val="28"/>
    </w:rPr>
  </w:style>
  <w:style w:type="paragraph" w:styleId="Subtitle">
    <w:name w:val="Subtitle"/>
    <w:basedOn w:val="Normal"/>
    <w:qFormat/>
    <w:pPr>
      <w:jc w:val="center"/>
    </w:pPr>
    <w:rPr>
      <w:rFonts w:ascii=".VnTimeH" w:hAnsi=".VnTimeH" w:cs="Calibri"/>
      <w:b/>
    </w:rPr>
  </w:style>
  <w:style w:type="character" w:customStyle="1" w:styleId="SubtitleChar1">
    <w:name w:val="Subtitle Char1"/>
    <w:basedOn w:val="DefaultParagraphFont"/>
    <w:uiPriority w:val="11"/>
    <w:rPr>
      <w:rFonts w:eastAsia="Calibri"/>
      <w:color w:val="5A5A5A" w:themeColor="text1" w:themeTint="A5"/>
      <w:spacing w:val="15"/>
    </w:rPr>
  </w:style>
  <w:style w:type="character" w:customStyle="1" w:styleId="BodyText2Char">
    <w:name w:val="Body Text 2 Char"/>
    <w:rPr>
      <w:sz w:val="28"/>
      <w:szCs w:val="28"/>
    </w:rPr>
  </w:style>
  <w:style w:type="paragraph" w:styleId="BodyText2">
    <w:name w:val="Body Text 2"/>
    <w:basedOn w:val="Normal"/>
    <w:pPr>
      <w:spacing w:after="120" w:line="480" w:lineRule="auto"/>
    </w:pPr>
    <w:rPr>
      <w:rFonts w:ascii="Calibri" w:hAnsi="Calibri" w:cs="Calibri"/>
      <w:szCs w:val="28"/>
    </w:rPr>
  </w:style>
  <w:style w:type="character" w:customStyle="1" w:styleId="BodyText2Char1">
    <w:name w:val="Body Text 2 Char1"/>
    <w:basedOn w:val="DefaultParagraphFont"/>
    <w:uiPriority w:val="99"/>
    <w:semiHidden/>
    <w:rPr>
      <w:rFonts w:ascii="Times New Roman" w:eastAsia="Calibri" w:hAnsi="Times New Roman" w:cs="Times New Roman"/>
      <w:sz w:val="28"/>
    </w:rPr>
  </w:style>
  <w:style w:type="character" w:customStyle="1" w:styleId="BodyTextIndent2Char">
    <w:name w:val="Body Text Indent 2 Char"/>
    <w:rPr>
      <w:sz w:val="28"/>
      <w:szCs w:val="28"/>
    </w:rPr>
  </w:style>
  <w:style w:type="paragraph" w:styleId="BodyTextIndent2">
    <w:name w:val="Body Text Indent 2"/>
    <w:basedOn w:val="Normal"/>
    <w:pPr>
      <w:spacing w:after="120" w:line="480" w:lineRule="auto"/>
      <w:ind w:left="360"/>
    </w:pPr>
    <w:rPr>
      <w:rFonts w:ascii="Calibri" w:hAnsi="Calibri" w:cs="Calibri"/>
      <w:szCs w:val="28"/>
    </w:rPr>
  </w:style>
  <w:style w:type="character" w:customStyle="1" w:styleId="BodyTextIndent2Char1">
    <w:name w:val="Body Text Indent 2 Char1"/>
    <w:basedOn w:val="DefaultParagraphFont"/>
    <w:uiPriority w:val="99"/>
    <w:semiHidden/>
    <w:rPr>
      <w:rFonts w:ascii="Times New Roman" w:eastAsia="Calibri" w:hAnsi="Times New Roman" w:cs="Times New Roman"/>
      <w:sz w:val="28"/>
    </w:rPr>
  </w:style>
  <w:style w:type="character" w:customStyle="1" w:styleId="BodyTextIndent3Char">
    <w:name w:val="Body Text Indent 3 Char"/>
    <w:rPr>
      <w:sz w:val="16"/>
      <w:szCs w:val="16"/>
    </w:rPr>
  </w:style>
  <w:style w:type="paragraph" w:styleId="BodyTextIndent3">
    <w:name w:val="Body Text Indent 3"/>
    <w:basedOn w:val="Normal"/>
    <w:pPr>
      <w:spacing w:after="120"/>
      <w:ind w:left="360"/>
    </w:pPr>
    <w:rPr>
      <w:rFonts w:ascii="Calibri" w:hAnsi="Calibri" w:cs="Calibri"/>
      <w:sz w:val="16"/>
      <w:szCs w:val="16"/>
    </w:rPr>
  </w:style>
  <w:style w:type="character" w:customStyle="1" w:styleId="BodyTextIndent3Char1">
    <w:name w:val="Body Text Indent 3 Char1"/>
    <w:basedOn w:val="DefaultParagraphFont"/>
    <w:uiPriority w:val="99"/>
    <w:semiHidden/>
    <w:rPr>
      <w:rFonts w:ascii="Times New Roman" w:eastAsia="Calibri" w:hAnsi="Times New Roman" w:cs="Times New Roman"/>
      <w:sz w:val="16"/>
      <w:szCs w:val="16"/>
    </w:rPr>
  </w:style>
  <w:style w:type="character" w:customStyle="1" w:styleId="DocumentMapChar">
    <w:name w:val="Document Map Char"/>
    <w:semiHidden/>
    <w:rPr>
      <w:rFonts w:ascii="Tahoma" w:hAnsi="Tahoma"/>
      <w:shd w:val="clear" w:color="auto" w:fill="000080"/>
    </w:rPr>
  </w:style>
  <w:style w:type="paragraph" w:styleId="DocumentMap">
    <w:name w:val="Document Map"/>
    <w:basedOn w:val="Normal"/>
    <w:semiHidden/>
    <w:pPr>
      <w:shd w:val="clear" w:color="auto" w:fill="000080"/>
    </w:pPr>
    <w:rPr>
      <w:rFonts w:ascii="Tahoma" w:hAnsi="Tahoma" w:cs="Calibri"/>
      <w:sz w:val="22"/>
      <w:shd w:val="clear" w:color="auto" w:fill="000080"/>
    </w:rPr>
  </w:style>
  <w:style w:type="character" w:customStyle="1" w:styleId="DocumentMapChar1">
    <w:name w:val="Document Map Char1"/>
    <w:basedOn w:val="DefaultParagraphFont"/>
    <w:uiPriority w:val="99"/>
    <w:semiHidden/>
    <w:rPr>
      <w:rFonts w:ascii="Segoe UI" w:eastAsia="Calibri" w:hAnsi="Segoe UI" w:cs="Segoe UI"/>
      <w:sz w:val="16"/>
      <w:szCs w:val="16"/>
    </w:rPr>
  </w:style>
  <w:style w:type="character" w:customStyle="1" w:styleId="BalloonTextChar">
    <w:name w:val="Balloon Text Char"/>
    <w:semiHidden/>
    <w:rPr>
      <w:rFonts w:ascii="Tahoma" w:hAnsi="Tahoma"/>
      <w:sz w:val="16"/>
      <w:szCs w:val="16"/>
    </w:rPr>
  </w:style>
  <w:style w:type="paragraph" w:styleId="BalloonText">
    <w:name w:val="Balloon Text"/>
    <w:basedOn w:val="Normal"/>
    <w:semiHidden/>
    <w:rPr>
      <w:rFonts w:ascii="Tahoma" w:hAnsi="Tahoma" w:cs="Calibri"/>
      <w:sz w:val="16"/>
      <w:szCs w:val="16"/>
    </w:rPr>
  </w:style>
  <w:style w:type="character" w:customStyle="1" w:styleId="BalloonTextChar1">
    <w:name w:val="Balloon Text Char1"/>
    <w:basedOn w:val="DefaultParagraphFont"/>
    <w:uiPriority w:val="99"/>
    <w:semiHidden/>
    <w:rPr>
      <w:rFonts w:ascii="Segoe UI" w:eastAsia="Calibri" w:hAnsi="Segoe UI" w:cs="Segoe UI"/>
      <w:sz w:val="18"/>
      <w:szCs w:val="18"/>
    </w:rPr>
  </w:style>
  <w:style w:type="paragraph" w:customStyle="1" w:styleId="1CharCharCharCharCharCharCharCharCharCharCharCharChar">
    <w:name w:val="1 Char Char Char Char Char Char Char Char Char Char Char Char Char"/>
    <w:basedOn w:val="DocumentMap"/>
    <w:pPr>
      <w:widowControl w:val="0"/>
      <w:jc w:val="both"/>
    </w:pPr>
    <w:rPr>
      <w:rFonts w:eastAsia="SimSun"/>
      <w:sz w:val="24"/>
      <w:szCs w:val="24"/>
      <w:lang w:eastAsia="zh-CN"/>
    </w:rPr>
  </w:style>
  <w:style w:type="paragraph" w:styleId="ListParagraph">
    <w:name w:val="List Paragraph"/>
    <w:basedOn w:val="Normal"/>
    <w:uiPriority w:val="34"/>
    <w:qFormat/>
    <w:pPr>
      <w:spacing w:before="120" w:after="120" w:line="276" w:lineRule="auto"/>
      <w:ind w:left="720" w:hanging="356"/>
    </w:pPr>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apple-converted-space">
    <w:name w:val="apple-converted-space"/>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nk">
    <w:name w:val="link"/>
  </w:style>
  <w:style w:type="paragraph" w:customStyle="1" w:styleId="CharCharCharChar0">
    <w:name w:val="Char Char Char Char"/>
    <w:basedOn w:val="Normal"/>
    <w:rsid w:val="0033048E"/>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paragraph" w:customStyle="1" w:styleId="CharCharCharChar1">
    <w:name w:val="Char Char Char Char"/>
    <w:basedOn w:val="Normal"/>
    <w:rsid w:val="001E2585"/>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paragraph" w:customStyle="1" w:styleId="CharCharCharChar2">
    <w:name w:val="Char Char Char Char"/>
    <w:basedOn w:val="Normal"/>
    <w:rsid w:val="00EA28B8"/>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paragraph" w:customStyle="1" w:styleId="CharCharCharChar3">
    <w:name w:val="Char Char Char Char"/>
    <w:basedOn w:val="Normal"/>
    <w:rsid w:val="008134F5"/>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character" w:customStyle="1" w:styleId="fontstyle01">
    <w:name w:val="fontstyle01"/>
    <w:basedOn w:val="DefaultParagraphFont"/>
    <w:rsid w:val="008C517E"/>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8C517E"/>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CB"/>
    <w:pPr>
      <w:spacing w:after="0" w:line="240" w:lineRule="auto"/>
    </w:pPr>
    <w:rPr>
      <w:rFonts w:ascii="Times New Roman" w:hAnsi="Times New Roman" w:cs="Times New Roman"/>
      <w:sz w:val="28"/>
    </w:rPr>
  </w:style>
  <w:style w:type="paragraph" w:styleId="Heading1">
    <w:name w:val="heading 1"/>
    <w:basedOn w:val="Normal"/>
    <w:next w:val="Normal"/>
    <w:qFormat/>
    <w:pPr>
      <w:keepNext/>
      <w:spacing w:before="240" w:after="60"/>
      <w:outlineLvl w:val="0"/>
    </w:pPr>
    <w:rPr>
      <w:rFonts w:ascii="Arial" w:eastAsia="Times New Roman" w:hAnsi="Arial"/>
      <w:b/>
      <w:bCs/>
      <w:sz w:val="32"/>
      <w:szCs w:val="32"/>
    </w:rPr>
  </w:style>
  <w:style w:type="paragraph" w:styleId="Heading2">
    <w:name w:val="heading 2"/>
    <w:basedOn w:val="Normal"/>
    <w:next w:val="Normal"/>
    <w:qFormat/>
    <w:pPr>
      <w:keepNext/>
      <w:spacing w:before="240" w:after="60"/>
      <w:outlineLvl w:val="1"/>
    </w:pPr>
    <w:rPr>
      <w:rFonts w:ascii="Arial" w:eastAsia="Times New Roman" w:hAnsi="Arial"/>
      <w:b/>
      <w:bCs/>
      <w:i/>
      <w:iCs/>
      <w:szCs w:val="28"/>
    </w:rPr>
  </w:style>
  <w:style w:type="paragraph" w:styleId="Heading3">
    <w:name w:val="heading 3"/>
    <w:basedOn w:val="Normal"/>
    <w:next w:val="Normal"/>
    <w:qFormat/>
    <w:pPr>
      <w:keepNext/>
      <w:spacing w:before="240" w:after="60"/>
      <w:outlineLvl w:val="2"/>
    </w:pPr>
    <w:rPr>
      <w:rFonts w:ascii="Arial" w:eastAsia="Times New Roman" w:hAnsi="Arial"/>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b/>
      <w:bCs/>
      <w:szCs w:val="28"/>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qFormat/>
    <w:pPr>
      <w:keepNext/>
      <w:spacing w:before="240"/>
      <w:jc w:val="center"/>
      <w:outlineLvl w:val="5"/>
    </w:pPr>
    <w:rPr>
      <w:rFonts w:ascii=".VnTime" w:eastAsia="Times New Roman" w:hAnsi=".VnTime"/>
      <w:b/>
      <w:bCs/>
      <w:szCs w:val="28"/>
    </w:rPr>
  </w:style>
  <w:style w:type="paragraph" w:styleId="Heading7">
    <w:name w:val="heading 7"/>
    <w:basedOn w:val="Normal"/>
    <w:next w:val="Normal"/>
    <w:qFormat/>
    <w:pPr>
      <w:spacing w:before="240" w:after="60"/>
      <w:outlineLvl w:val="6"/>
    </w:pPr>
    <w:rPr>
      <w:rFonts w:eastAsia="Times New Roman"/>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rPr>
      <w:rFonts w:ascii="Arial" w:eastAsia="Times New Roman" w:hAnsi="Arial" w:cs="Times New Roman"/>
      <w:b/>
      <w:bCs/>
      <w:sz w:val="32"/>
      <w:szCs w:val="32"/>
    </w:rPr>
  </w:style>
  <w:style w:type="character" w:customStyle="1" w:styleId="Heading2Char">
    <w:name w:val="Heading 2 Char"/>
    <w:basedOn w:val="DefaultParagraphFont"/>
    <w:rPr>
      <w:rFonts w:ascii="Arial" w:eastAsia="Times New Roman" w:hAnsi="Arial" w:cs="Times New Roman"/>
      <w:b/>
      <w:bCs/>
      <w:i/>
      <w:iCs/>
      <w:sz w:val="28"/>
      <w:szCs w:val="28"/>
    </w:rPr>
  </w:style>
  <w:style w:type="character" w:customStyle="1" w:styleId="Heading3Char">
    <w:name w:val="Heading 3 Char"/>
    <w:basedOn w:val="DefaultParagraphFont"/>
    <w:rPr>
      <w:rFonts w:ascii="Arial" w:eastAsia="Times New Roman" w:hAnsi="Arial" w:cs="Times New Roman"/>
      <w:b/>
      <w:bCs/>
      <w:sz w:val="26"/>
      <w:szCs w:val="26"/>
    </w:rPr>
  </w:style>
  <w:style w:type="character" w:customStyle="1" w:styleId="Heading4Char">
    <w:name w:val="Heading 4 Char"/>
    <w:basedOn w:val="DefaultParagraphFont"/>
    <w:rPr>
      <w:rFonts w:ascii="Calibri" w:eastAsia="Times New Roman" w:hAnsi="Calibri" w:cs="Times New Roman"/>
      <w:b/>
      <w:bCs/>
      <w:sz w:val="28"/>
      <w:szCs w:val="28"/>
    </w:rPr>
  </w:style>
  <w:style w:type="character" w:customStyle="1" w:styleId="Heading6Char">
    <w:name w:val="Heading 6 Char"/>
    <w:basedOn w:val="DefaultParagraphFont"/>
    <w:rPr>
      <w:rFonts w:ascii=".VnTime" w:eastAsia="Times New Roman" w:hAnsi=".VnTime" w:cs="Times New Roman"/>
      <w:b/>
      <w:bCs/>
      <w:sz w:val="28"/>
      <w:szCs w:val="28"/>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customStyle="1" w:styleId="NormalWebChar">
    <w:name w:val="Normal (Web) Char"/>
    <w:rPr>
      <w:sz w:val="24"/>
      <w:szCs w:val="24"/>
    </w:rPr>
  </w:style>
  <w:style w:type="paragraph" w:styleId="NormalWeb">
    <w:name w:val="Normal (Web)"/>
    <w:basedOn w:val="Normal"/>
    <w:uiPriority w:val="99"/>
    <w:pPr>
      <w:spacing w:before="100" w:beforeAutospacing="1" w:after="100" w:afterAutospacing="1"/>
    </w:pPr>
    <w:rPr>
      <w:rFonts w:ascii="Calibri" w:hAnsi="Calibri" w:cs="Calibri"/>
      <w:sz w:val="24"/>
      <w:szCs w:val="24"/>
    </w:rPr>
  </w:style>
  <w:style w:type="character" w:customStyle="1" w:styleId="FootnoteTextChar">
    <w:name w:val="Footnote Text Char"/>
    <w:rPr>
      <w:sz w:val="24"/>
      <w:szCs w:val="24"/>
    </w:rPr>
  </w:style>
  <w:style w:type="paragraph" w:styleId="FootnoteText">
    <w:name w:val="footnote text"/>
    <w:basedOn w:val="Normal"/>
    <w:rPr>
      <w:rFonts w:ascii="Calibri" w:hAnsi="Calibri" w:cs="Calibri"/>
      <w:sz w:val="24"/>
      <w:szCs w:val="24"/>
    </w:rPr>
  </w:style>
  <w:style w:type="character" w:customStyle="1" w:styleId="FootnoteTextChar1">
    <w:name w:val="Footnote Text Char1"/>
    <w:basedOn w:val="DefaultParagraphFont"/>
    <w:uiPriority w:val="99"/>
    <w:semiHidden/>
    <w:rPr>
      <w:rFonts w:ascii="Times New Roman" w:eastAsia="Calibri" w:hAnsi="Times New Roman" w:cs="Times New Roman"/>
      <w:sz w:val="20"/>
      <w:szCs w:val="20"/>
    </w:rPr>
  </w:style>
  <w:style w:type="character" w:customStyle="1" w:styleId="CommentTextChar">
    <w:name w:val="Comment Text Char"/>
    <w:semiHidden/>
    <w:rPr>
      <w:rFonts w:eastAsia="Calibri"/>
    </w:rPr>
  </w:style>
  <w:style w:type="paragraph" w:styleId="CommentText">
    <w:name w:val="annotation text"/>
    <w:basedOn w:val="Normal"/>
    <w:semiHidden/>
    <w:pPr>
      <w:spacing w:before="60" w:after="60" w:line="312" w:lineRule="auto"/>
    </w:pPr>
    <w:rPr>
      <w:rFonts w:ascii="Calibri" w:hAnsi="Calibri" w:cs="Calibri"/>
      <w:sz w:val="22"/>
    </w:rPr>
  </w:style>
  <w:style w:type="character" w:customStyle="1" w:styleId="CommentTextChar1">
    <w:name w:val="Comment Text Char1"/>
    <w:basedOn w:val="DefaultParagraphFont"/>
    <w:uiPriority w:val="99"/>
    <w:semiHidden/>
    <w:rPr>
      <w:rFonts w:ascii="Times New Roman" w:eastAsia="Calibri" w:hAnsi="Times New Roman" w:cs="Times New Roman"/>
      <w:sz w:val="20"/>
      <w:szCs w:val="20"/>
    </w:rPr>
  </w:style>
  <w:style w:type="character" w:customStyle="1" w:styleId="HeaderChar">
    <w:name w:val="Header Char"/>
    <w:uiPriority w:val="99"/>
    <w:rPr>
      <w:rFonts w:ascii="Arial" w:hAnsi="Arial"/>
      <w:sz w:val="26"/>
      <w:szCs w:val="26"/>
    </w:rPr>
  </w:style>
  <w:style w:type="paragraph" w:styleId="Header">
    <w:name w:val="header"/>
    <w:basedOn w:val="Normal"/>
    <w:uiPriority w:val="99"/>
    <w:pPr>
      <w:tabs>
        <w:tab w:val="center" w:pos="4153"/>
        <w:tab w:val="right" w:pos="8306"/>
      </w:tabs>
    </w:pPr>
    <w:rPr>
      <w:rFonts w:ascii="Arial" w:hAnsi="Arial" w:cs="Calibri"/>
      <w:sz w:val="26"/>
      <w:szCs w:val="26"/>
    </w:rPr>
  </w:style>
  <w:style w:type="character" w:customStyle="1" w:styleId="HeaderChar1">
    <w:name w:val="Header Char1"/>
    <w:basedOn w:val="DefaultParagraphFont"/>
    <w:uiPriority w:val="99"/>
    <w:semiHidden/>
    <w:rPr>
      <w:rFonts w:ascii="Times New Roman" w:eastAsia="Calibri" w:hAnsi="Times New Roman" w:cs="Times New Roman"/>
      <w:sz w:val="28"/>
    </w:rPr>
  </w:style>
  <w:style w:type="character" w:customStyle="1" w:styleId="FooterChar">
    <w:name w:val="Footer Char"/>
    <w:uiPriority w:val="99"/>
    <w:rPr>
      <w:rFonts w:ascii=".VnTime" w:hAnsi=".VnTime"/>
      <w:b/>
      <w:sz w:val="26"/>
      <w:szCs w:val="26"/>
      <w:lang w:eastAsia="ar-SA"/>
    </w:rPr>
  </w:style>
  <w:style w:type="paragraph" w:styleId="Footer">
    <w:name w:val="footer"/>
    <w:basedOn w:val="Normal"/>
    <w:uiPriority w:val="99"/>
    <w:pPr>
      <w:tabs>
        <w:tab w:val="center" w:pos="4320"/>
        <w:tab w:val="right" w:pos="8640"/>
      </w:tabs>
    </w:pPr>
    <w:rPr>
      <w:rFonts w:ascii=".VnTime" w:hAnsi=".VnTime" w:cs="Calibri"/>
      <w:b/>
      <w:sz w:val="26"/>
      <w:szCs w:val="26"/>
      <w:lang w:eastAsia="ar-SA"/>
    </w:rPr>
  </w:style>
  <w:style w:type="character" w:customStyle="1" w:styleId="FooterChar1">
    <w:name w:val="Footer Char1"/>
    <w:basedOn w:val="DefaultParagraphFont"/>
    <w:uiPriority w:val="99"/>
    <w:semiHidden/>
    <w:rPr>
      <w:rFonts w:ascii="Times New Roman" w:eastAsia="Calibri" w:hAnsi="Times New Roman" w:cs="Times New Roman"/>
      <w:sz w:val="28"/>
    </w:rPr>
  </w:style>
  <w:style w:type="character" w:customStyle="1" w:styleId="TitleChar">
    <w:name w:val="Title Char"/>
    <w:rPr>
      <w:sz w:val="24"/>
      <w:szCs w:val="24"/>
    </w:rPr>
  </w:style>
  <w:style w:type="paragraph" w:styleId="Title">
    <w:name w:val="Title"/>
    <w:basedOn w:val="Normal"/>
    <w:qFormat/>
    <w:pPr>
      <w:spacing w:before="100" w:beforeAutospacing="1" w:after="100" w:afterAutospacing="1"/>
    </w:pPr>
    <w:rPr>
      <w:rFonts w:ascii="Calibri" w:hAnsi="Calibri" w:cs="Calibri"/>
      <w:sz w:val="24"/>
      <w:szCs w:val="24"/>
    </w:rPr>
  </w:style>
  <w:style w:type="character" w:customStyle="1" w:styleId="TitleChar1">
    <w:name w:val="Title Char1"/>
    <w:basedOn w:val="DefaultParagraphFont"/>
    <w:uiPriority w:val="10"/>
    <w:rPr>
      <w:rFonts w:ascii="Calibri Light" w:eastAsia="Calibri Light" w:hAnsi="Calibri Light" w:cs="Calibri Light"/>
      <w:spacing w:val="-9"/>
      <w:sz w:val="56"/>
      <w:szCs w:val="56"/>
    </w:rPr>
  </w:style>
  <w:style w:type="character" w:customStyle="1" w:styleId="BodyTextChar">
    <w:name w:val="Body Text Char"/>
    <w:rPr>
      <w:rFonts w:ascii=".VnTimeH" w:hAnsi=".VnTimeH"/>
      <w:b/>
      <w:bCs/>
      <w:sz w:val="26"/>
    </w:rPr>
  </w:style>
  <w:style w:type="paragraph" w:styleId="BodyText">
    <w:name w:val="Body Text"/>
    <w:basedOn w:val="Normal"/>
    <w:pPr>
      <w:jc w:val="center"/>
    </w:pPr>
    <w:rPr>
      <w:rFonts w:ascii=".VnTimeH" w:hAnsi=".VnTimeH" w:cs="Calibri"/>
      <w:b/>
      <w:bCs/>
      <w:sz w:val="26"/>
    </w:rPr>
  </w:style>
  <w:style w:type="character" w:customStyle="1" w:styleId="BodyTextChar1">
    <w:name w:val="Body Text Char1"/>
    <w:basedOn w:val="DefaultParagraphFont"/>
    <w:uiPriority w:val="99"/>
    <w:semiHidden/>
    <w:rPr>
      <w:rFonts w:ascii="Times New Roman" w:eastAsia="Calibri" w:hAnsi="Times New Roman" w:cs="Times New Roman"/>
      <w:sz w:val="28"/>
    </w:rPr>
  </w:style>
  <w:style w:type="character" w:customStyle="1" w:styleId="BodyTextIndentChar">
    <w:name w:val="Body Text Indent Char"/>
    <w:rPr>
      <w:sz w:val="24"/>
      <w:szCs w:val="24"/>
    </w:rPr>
  </w:style>
  <w:style w:type="paragraph" w:styleId="BodyTextIndent">
    <w:name w:val="Body Text Indent"/>
    <w:basedOn w:val="Normal"/>
    <w:pPr>
      <w:spacing w:after="120"/>
      <w:ind w:left="283"/>
    </w:pPr>
    <w:rPr>
      <w:rFonts w:ascii="Calibri" w:hAnsi="Calibri" w:cs="Calibri"/>
      <w:sz w:val="24"/>
      <w:szCs w:val="24"/>
    </w:rPr>
  </w:style>
  <w:style w:type="character" w:customStyle="1" w:styleId="BodyTextIndentChar1">
    <w:name w:val="Body Text Indent Char1"/>
    <w:basedOn w:val="DefaultParagraphFont"/>
    <w:uiPriority w:val="99"/>
    <w:semiHidden/>
    <w:rPr>
      <w:rFonts w:ascii="Times New Roman" w:eastAsia="Calibri" w:hAnsi="Times New Roman" w:cs="Times New Roman"/>
      <w:sz w:val="28"/>
    </w:rPr>
  </w:style>
  <w:style w:type="character" w:customStyle="1" w:styleId="SubtitleChar">
    <w:name w:val="Subtitle Char"/>
    <w:rPr>
      <w:rFonts w:ascii=".VnTimeH" w:hAnsi=".VnTimeH"/>
      <w:b/>
      <w:sz w:val="28"/>
    </w:rPr>
  </w:style>
  <w:style w:type="paragraph" w:styleId="Subtitle">
    <w:name w:val="Subtitle"/>
    <w:basedOn w:val="Normal"/>
    <w:qFormat/>
    <w:pPr>
      <w:jc w:val="center"/>
    </w:pPr>
    <w:rPr>
      <w:rFonts w:ascii=".VnTimeH" w:hAnsi=".VnTimeH" w:cs="Calibri"/>
      <w:b/>
    </w:rPr>
  </w:style>
  <w:style w:type="character" w:customStyle="1" w:styleId="SubtitleChar1">
    <w:name w:val="Subtitle Char1"/>
    <w:basedOn w:val="DefaultParagraphFont"/>
    <w:uiPriority w:val="11"/>
    <w:rPr>
      <w:rFonts w:eastAsia="Calibri"/>
      <w:color w:val="5A5A5A" w:themeColor="text1" w:themeTint="A5"/>
      <w:spacing w:val="15"/>
    </w:rPr>
  </w:style>
  <w:style w:type="character" w:customStyle="1" w:styleId="BodyText2Char">
    <w:name w:val="Body Text 2 Char"/>
    <w:rPr>
      <w:sz w:val="28"/>
      <w:szCs w:val="28"/>
    </w:rPr>
  </w:style>
  <w:style w:type="paragraph" w:styleId="BodyText2">
    <w:name w:val="Body Text 2"/>
    <w:basedOn w:val="Normal"/>
    <w:pPr>
      <w:spacing w:after="120" w:line="480" w:lineRule="auto"/>
    </w:pPr>
    <w:rPr>
      <w:rFonts w:ascii="Calibri" w:hAnsi="Calibri" w:cs="Calibri"/>
      <w:szCs w:val="28"/>
    </w:rPr>
  </w:style>
  <w:style w:type="character" w:customStyle="1" w:styleId="BodyText2Char1">
    <w:name w:val="Body Text 2 Char1"/>
    <w:basedOn w:val="DefaultParagraphFont"/>
    <w:uiPriority w:val="99"/>
    <w:semiHidden/>
    <w:rPr>
      <w:rFonts w:ascii="Times New Roman" w:eastAsia="Calibri" w:hAnsi="Times New Roman" w:cs="Times New Roman"/>
      <w:sz w:val="28"/>
    </w:rPr>
  </w:style>
  <w:style w:type="character" w:customStyle="1" w:styleId="BodyTextIndent2Char">
    <w:name w:val="Body Text Indent 2 Char"/>
    <w:rPr>
      <w:sz w:val="28"/>
      <w:szCs w:val="28"/>
    </w:rPr>
  </w:style>
  <w:style w:type="paragraph" w:styleId="BodyTextIndent2">
    <w:name w:val="Body Text Indent 2"/>
    <w:basedOn w:val="Normal"/>
    <w:pPr>
      <w:spacing w:after="120" w:line="480" w:lineRule="auto"/>
      <w:ind w:left="360"/>
    </w:pPr>
    <w:rPr>
      <w:rFonts w:ascii="Calibri" w:hAnsi="Calibri" w:cs="Calibri"/>
      <w:szCs w:val="28"/>
    </w:rPr>
  </w:style>
  <w:style w:type="character" w:customStyle="1" w:styleId="BodyTextIndent2Char1">
    <w:name w:val="Body Text Indent 2 Char1"/>
    <w:basedOn w:val="DefaultParagraphFont"/>
    <w:uiPriority w:val="99"/>
    <w:semiHidden/>
    <w:rPr>
      <w:rFonts w:ascii="Times New Roman" w:eastAsia="Calibri" w:hAnsi="Times New Roman" w:cs="Times New Roman"/>
      <w:sz w:val="28"/>
    </w:rPr>
  </w:style>
  <w:style w:type="character" w:customStyle="1" w:styleId="BodyTextIndent3Char">
    <w:name w:val="Body Text Indent 3 Char"/>
    <w:rPr>
      <w:sz w:val="16"/>
      <w:szCs w:val="16"/>
    </w:rPr>
  </w:style>
  <w:style w:type="paragraph" w:styleId="BodyTextIndent3">
    <w:name w:val="Body Text Indent 3"/>
    <w:basedOn w:val="Normal"/>
    <w:pPr>
      <w:spacing w:after="120"/>
      <w:ind w:left="360"/>
    </w:pPr>
    <w:rPr>
      <w:rFonts w:ascii="Calibri" w:hAnsi="Calibri" w:cs="Calibri"/>
      <w:sz w:val="16"/>
      <w:szCs w:val="16"/>
    </w:rPr>
  </w:style>
  <w:style w:type="character" w:customStyle="1" w:styleId="BodyTextIndent3Char1">
    <w:name w:val="Body Text Indent 3 Char1"/>
    <w:basedOn w:val="DefaultParagraphFont"/>
    <w:uiPriority w:val="99"/>
    <w:semiHidden/>
    <w:rPr>
      <w:rFonts w:ascii="Times New Roman" w:eastAsia="Calibri" w:hAnsi="Times New Roman" w:cs="Times New Roman"/>
      <w:sz w:val="16"/>
      <w:szCs w:val="16"/>
    </w:rPr>
  </w:style>
  <w:style w:type="character" w:customStyle="1" w:styleId="DocumentMapChar">
    <w:name w:val="Document Map Char"/>
    <w:semiHidden/>
    <w:rPr>
      <w:rFonts w:ascii="Tahoma" w:hAnsi="Tahoma"/>
      <w:shd w:val="clear" w:color="auto" w:fill="000080"/>
    </w:rPr>
  </w:style>
  <w:style w:type="paragraph" w:styleId="DocumentMap">
    <w:name w:val="Document Map"/>
    <w:basedOn w:val="Normal"/>
    <w:semiHidden/>
    <w:pPr>
      <w:shd w:val="clear" w:color="auto" w:fill="000080"/>
    </w:pPr>
    <w:rPr>
      <w:rFonts w:ascii="Tahoma" w:hAnsi="Tahoma" w:cs="Calibri"/>
      <w:sz w:val="22"/>
      <w:shd w:val="clear" w:color="auto" w:fill="000080"/>
    </w:rPr>
  </w:style>
  <w:style w:type="character" w:customStyle="1" w:styleId="DocumentMapChar1">
    <w:name w:val="Document Map Char1"/>
    <w:basedOn w:val="DefaultParagraphFont"/>
    <w:uiPriority w:val="99"/>
    <w:semiHidden/>
    <w:rPr>
      <w:rFonts w:ascii="Segoe UI" w:eastAsia="Calibri" w:hAnsi="Segoe UI" w:cs="Segoe UI"/>
      <w:sz w:val="16"/>
      <w:szCs w:val="16"/>
    </w:rPr>
  </w:style>
  <w:style w:type="character" w:customStyle="1" w:styleId="BalloonTextChar">
    <w:name w:val="Balloon Text Char"/>
    <w:semiHidden/>
    <w:rPr>
      <w:rFonts w:ascii="Tahoma" w:hAnsi="Tahoma"/>
      <w:sz w:val="16"/>
      <w:szCs w:val="16"/>
    </w:rPr>
  </w:style>
  <w:style w:type="paragraph" w:styleId="BalloonText">
    <w:name w:val="Balloon Text"/>
    <w:basedOn w:val="Normal"/>
    <w:semiHidden/>
    <w:rPr>
      <w:rFonts w:ascii="Tahoma" w:hAnsi="Tahoma" w:cs="Calibri"/>
      <w:sz w:val="16"/>
      <w:szCs w:val="16"/>
    </w:rPr>
  </w:style>
  <w:style w:type="character" w:customStyle="1" w:styleId="BalloonTextChar1">
    <w:name w:val="Balloon Text Char1"/>
    <w:basedOn w:val="DefaultParagraphFont"/>
    <w:uiPriority w:val="99"/>
    <w:semiHidden/>
    <w:rPr>
      <w:rFonts w:ascii="Segoe UI" w:eastAsia="Calibri" w:hAnsi="Segoe UI" w:cs="Segoe UI"/>
      <w:sz w:val="18"/>
      <w:szCs w:val="18"/>
    </w:rPr>
  </w:style>
  <w:style w:type="paragraph" w:customStyle="1" w:styleId="1CharCharCharCharCharCharCharCharCharCharCharCharChar">
    <w:name w:val="1 Char Char Char Char Char Char Char Char Char Char Char Char Char"/>
    <w:basedOn w:val="DocumentMap"/>
    <w:pPr>
      <w:widowControl w:val="0"/>
      <w:jc w:val="both"/>
    </w:pPr>
    <w:rPr>
      <w:rFonts w:eastAsia="SimSun"/>
      <w:sz w:val="24"/>
      <w:szCs w:val="24"/>
      <w:lang w:eastAsia="zh-CN"/>
    </w:rPr>
  </w:style>
  <w:style w:type="paragraph" w:styleId="ListParagraph">
    <w:name w:val="List Paragraph"/>
    <w:basedOn w:val="Normal"/>
    <w:uiPriority w:val="34"/>
    <w:qFormat/>
    <w:pPr>
      <w:spacing w:before="120" w:after="120" w:line="276" w:lineRule="auto"/>
      <w:ind w:left="720" w:hanging="356"/>
    </w:pPr>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apple-converted-space">
    <w:name w:val="apple-converted-space"/>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nk">
    <w:name w:val="link"/>
  </w:style>
  <w:style w:type="paragraph" w:customStyle="1" w:styleId="CharCharCharChar0">
    <w:name w:val="Char Char Char Char"/>
    <w:basedOn w:val="Normal"/>
    <w:rsid w:val="0033048E"/>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paragraph" w:customStyle="1" w:styleId="CharCharCharChar1">
    <w:name w:val="Char Char Char Char"/>
    <w:basedOn w:val="Normal"/>
    <w:rsid w:val="001E2585"/>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paragraph" w:customStyle="1" w:styleId="CharCharCharChar2">
    <w:name w:val="Char Char Char Char"/>
    <w:basedOn w:val="Normal"/>
    <w:rsid w:val="00EA28B8"/>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paragraph" w:customStyle="1" w:styleId="CharCharCharChar3">
    <w:name w:val="Char Char Char Char"/>
    <w:basedOn w:val="Normal"/>
    <w:rsid w:val="008134F5"/>
    <w:pPr>
      <w:widowControl w:val="0"/>
      <w:pBdr>
        <w:top w:val="none" w:sz="0" w:space="0" w:color="auto"/>
        <w:left w:val="none" w:sz="0" w:space="0" w:color="auto"/>
        <w:bottom w:val="none" w:sz="0" w:space="0" w:color="auto"/>
        <w:right w:val="none" w:sz="0" w:space="0" w:color="auto"/>
        <w:between w:val="none" w:sz="0" w:space="0" w:color="auto"/>
      </w:pBdr>
      <w:jc w:val="both"/>
    </w:pPr>
    <w:rPr>
      <w:rFonts w:eastAsia="SimSun"/>
      <w:kern w:val="2"/>
      <w:sz w:val="24"/>
      <w:szCs w:val="24"/>
      <w:lang w:eastAsia="zh-CN"/>
    </w:rPr>
  </w:style>
  <w:style w:type="character" w:customStyle="1" w:styleId="fontstyle01">
    <w:name w:val="fontstyle01"/>
    <w:basedOn w:val="DefaultParagraphFont"/>
    <w:rsid w:val="008C517E"/>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8C517E"/>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771">
      <w:bodyDiv w:val="1"/>
      <w:marLeft w:val="0"/>
      <w:marRight w:val="0"/>
      <w:marTop w:val="0"/>
      <w:marBottom w:val="0"/>
      <w:divBdr>
        <w:top w:val="none" w:sz="0" w:space="0" w:color="auto"/>
        <w:left w:val="none" w:sz="0" w:space="0" w:color="auto"/>
        <w:bottom w:val="none" w:sz="0" w:space="0" w:color="auto"/>
        <w:right w:val="none" w:sz="0" w:space="0" w:color="auto"/>
      </w:divBdr>
    </w:div>
    <w:div w:id="544290586">
      <w:bodyDiv w:val="1"/>
      <w:marLeft w:val="0"/>
      <w:marRight w:val="0"/>
      <w:marTop w:val="0"/>
      <w:marBottom w:val="0"/>
      <w:divBdr>
        <w:top w:val="none" w:sz="0" w:space="0" w:color="auto"/>
        <w:left w:val="none" w:sz="0" w:space="0" w:color="auto"/>
        <w:bottom w:val="none" w:sz="0" w:space="0" w:color="auto"/>
        <w:right w:val="none" w:sz="0" w:space="0" w:color="auto"/>
      </w:divBdr>
    </w:div>
    <w:div w:id="1501038827">
      <w:bodyDiv w:val="1"/>
      <w:marLeft w:val="0"/>
      <w:marRight w:val="0"/>
      <w:marTop w:val="0"/>
      <w:marBottom w:val="0"/>
      <w:divBdr>
        <w:top w:val="none" w:sz="0" w:space="0" w:color="auto"/>
        <w:left w:val="none" w:sz="0" w:space="0" w:color="auto"/>
        <w:bottom w:val="none" w:sz="0" w:space="0" w:color="auto"/>
        <w:right w:val="none" w:sz="0" w:space="0" w:color="auto"/>
      </w:divBdr>
    </w:div>
    <w:div w:id="16173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AE34-30D7-412A-9FC7-D999AF0A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18008</Words>
  <Characters>102648</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cp:lastModifiedBy>
  <cp:revision>2</cp:revision>
  <cp:lastPrinted>2021-06-07T07:49:00Z</cp:lastPrinted>
  <dcterms:created xsi:type="dcterms:W3CDTF">2025-07-21T12:45:00Z</dcterms:created>
  <dcterms:modified xsi:type="dcterms:W3CDTF">2025-07-21T12:45:00Z</dcterms:modified>
</cp:coreProperties>
</file>